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D10571">
        <w:tc>
          <w:tcPr>
            <w:tcW w:w="2448" w:type="dxa"/>
          </w:tcPr>
          <w:p w:rsidR="005A5832" w:rsidRPr="00D10571" w:rsidRDefault="00A10867">
            <w:pPr>
              <w:jc w:val="both"/>
              <w:rPr>
                <w:b/>
                <w:bCs/>
                <w:kern w:val="2"/>
                <w:sz w:val="22"/>
                <w:szCs w:val="22"/>
              </w:rPr>
            </w:pPr>
            <w:r w:rsidRPr="00D10571">
              <w:rPr>
                <w:b/>
                <w:bCs/>
                <w:kern w:val="2"/>
                <w:sz w:val="22"/>
                <w:szCs w:val="22"/>
              </w:rPr>
              <w:t>Sutarties pavadinimas</w:t>
            </w:r>
          </w:p>
        </w:tc>
        <w:tc>
          <w:tcPr>
            <w:tcW w:w="7110" w:type="dxa"/>
            <w:gridSpan w:val="3"/>
          </w:tcPr>
          <w:p w:rsidR="005A5832" w:rsidRPr="00D10571" w:rsidRDefault="00D00C8D">
            <w:pPr>
              <w:jc w:val="both"/>
              <w:rPr>
                <w:kern w:val="2"/>
                <w:sz w:val="22"/>
                <w:szCs w:val="22"/>
              </w:rPr>
            </w:pPr>
            <w:r>
              <w:rPr>
                <w:kern w:val="2"/>
                <w:sz w:val="22"/>
                <w:szCs w:val="22"/>
              </w:rPr>
              <w:t>MONITORIŲ</w:t>
            </w:r>
            <w:r w:rsidR="00801F39">
              <w:rPr>
                <w:kern w:val="2"/>
                <w:sz w:val="22"/>
                <w:szCs w:val="22"/>
              </w:rPr>
              <w:t xml:space="preserve"> PIRKIMO – PARDAVIMO SUTARTIS</w:t>
            </w:r>
          </w:p>
        </w:tc>
      </w:tr>
      <w:tr w:rsidR="005A5832" w:rsidRPr="00D10571">
        <w:tc>
          <w:tcPr>
            <w:tcW w:w="2448" w:type="dxa"/>
          </w:tcPr>
          <w:p w:rsidR="005A5832" w:rsidRPr="00D10571" w:rsidRDefault="00A10867">
            <w:pPr>
              <w:jc w:val="both"/>
              <w:rPr>
                <w:b/>
                <w:bCs/>
                <w:kern w:val="2"/>
                <w:sz w:val="22"/>
                <w:szCs w:val="22"/>
              </w:rPr>
            </w:pPr>
            <w:r w:rsidRPr="00D10571">
              <w:rPr>
                <w:b/>
                <w:bCs/>
                <w:kern w:val="2"/>
                <w:sz w:val="22"/>
                <w:szCs w:val="22"/>
              </w:rPr>
              <w:t>Sutarties data</w:t>
            </w:r>
          </w:p>
        </w:tc>
        <w:tc>
          <w:tcPr>
            <w:tcW w:w="2177" w:type="dxa"/>
          </w:tcPr>
          <w:p w:rsidR="005A5832" w:rsidRPr="00D10571" w:rsidRDefault="00801F39">
            <w:pPr>
              <w:jc w:val="both"/>
              <w:rPr>
                <w:kern w:val="2"/>
                <w:sz w:val="22"/>
                <w:szCs w:val="22"/>
              </w:rPr>
            </w:pPr>
            <w:r>
              <w:rPr>
                <w:kern w:val="2"/>
                <w:sz w:val="22"/>
                <w:szCs w:val="22"/>
              </w:rPr>
              <w:t>2026-</w:t>
            </w:r>
          </w:p>
        </w:tc>
        <w:tc>
          <w:tcPr>
            <w:tcW w:w="2362" w:type="dxa"/>
          </w:tcPr>
          <w:p w:rsidR="005A5832" w:rsidRPr="00D10571" w:rsidRDefault="00A10867">
            <w:pPr>
              <w:jc w:val="both"/>
              <w:rPr>
                <w:b/>
                <w:bCs/>
                <w:kern w:val="2"/>
                <w:sz w:val="22"/>
                <w:szCs w:val="22"/>
              </w:rPr>
            </w:pPr>
            <w:r w:rsidRPr="00D10571">
              <w:rPr>
                <w:b/>
                <w:bCs/>
                <w:kern w:val="2"/>
                <w:sz w:val="22"/>
                <w:szCs w:val="22"/>
              </w:rPr>
              <w:t>Sutarties numeris</w:t>
            </w:r>
          </w:p>
        </w:tc>
        <w:tc>
          <w:tcPr>
            <w:tcW w:w="2571" w:type="dxa"/>
          </w:tcPr>
          <w:p w:rsidR="005A5832" w:rsidRPr="00D10571" w:rsidRDefault="00801F39">
            <w:pPr>
              <w:jc w:val="both"/>
              <w:rPr>
                <w:kern w:val="2"/>
                <w:sz w:val="22"/>
                <w:szCs w:val="22"/>
              </w:rPr>
            </w:pPr>
            <w:r>
              <w:rPr>
                <w:kern w:val="2"/>
                <w:sz w:val="22"/>
                <w:szCs w:val="22"/>
              </w:rPr>
              <w:t>DPR-</w:t>
            </w:r>
          </w:p>
        </w:tc>
      </w:tr>
    </w:tbl>
    <w:p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10571">
        <w:tc>
          <w:tcPr>
            <w:tcW w:w="9558" w:type="dxa"/>
            <w:gridSpan w:val="3"/>
          </w:tcPr>
          <w:p w:rsidR="005A5832" w:rsidRPr="00D10571" w:rsidRDefault="00A10867">
            <w:pPr>
              <w:jc w:val="center"/>
              <w:rPr>
                <w:b/>
                <w:bCs/>
                <w:kern w:val="2"/>
                <w:sz w:val="22"/>
                <w:szCs w:val="22"/>
              </w:rPr>
            </w:pPr>
            <w:r w:rsidRPr="00D10571">
              <w:rPr>
                <w:b/>
                <w:bCs/>
                <w:kern w:val="2"/>
                <w:sz w:val="22"/>
                <w:szCs w:val="22"/>
              </w:rPr>
              <w:t>1. SUTARTIES ŠALYS</w:t>
            </w:r>
          </w:p>
        </w:tc>
      </w:tr>
      <w:tr w:rsidR="001B1DDD" w:rsidRPr="00D10571">
        <w:tc>
          <w:tcPr>
            <w:tcW w:w="2808" w:type="dxa"/>
            <w:vMerge w:val="restart"/>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r w:rsidRPr="00D10571">
              <w:rPr>
                <w:b/>
                <w:bCs/>
                <w:kern w:val="2"/>
                <w:sz w:val="22"/>
                <w:szCs w:val="22"/>
              </w:rPr>
              <w:t>1.1. Pirkėjas</w:t>
            </w:r>
          </w:p>
        </w:tc>
        <w:tc>
          <w:tcPr>
            <w:tcW w:w="3240" w:type="dxa"/>
          </w:tcPr>
          <w:p w:rsidR="001B1DDD" w:rsidRPr="00D10571" w:rsidRDefault="001B1DDD">
            <w:pPr>
              <w:rPr>
                <w:kern w:val="2"/>
                <w:sz w:val="22"/>
                <w:szCs w:val="22"/>
              </w:rPr>
            </w:pPr>
            <w:r w:rsidRPr="00D10571">
              <w:rPr>
                <w:kern w:val="2"/>
                <w:sz w:val="22"/>
                <w:szCs w:val="22"/>
              </w:rPr>
              <w:t>1.1.1. Pavadinimas</w:t>
            </w:r>
          </w:p>
        </w:tc>
        <w:tc>
          <w:tcPr>
            <w:tcW w:w="3510" w:type="dxa"/>
          </w:tcPr>
          <w:p w:rsidR="001B1DDD" w:rsidRPr="00D10571" w:rsidRDefault="001B1DDD" w:rsidP="00EF40C7">
            <w:pPr>
              <w:jc w:val="center"/>
              <w:rPr>
                <w:kern w:val="2"/>
                <w:sz w:val="22"/>
                <w:szCs w:val="22"/>
              </w:rPr>
            </w:pPr>
            <w:r w:rsidRPr="00D10571">
              <w:rPr>
                <w:kern w:val="2"/>
                <w:sz w:val="22"/>
                <w:szCs w:val="22"/>
              </w:rPr>
              <w:t>UAB „Utenos vandenys“</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1.1.2. Juridinio asmens kodas</w:t>
            </w:r>
          </w:p>
        </w:tc>
        <w:tc>
          <w:tcPr>
            <w:tcW w:w="3510" w:type="dxa"/>
          </w:tcPr>
          <w:p w:rsidR="001B1DDD" w:rsidRPr="00D10571" w:rsidRDefault="001B1DDD" w:rsidP="00EF40C7">
            <w:pPr>
              <w:jc w:val="center"/>
              <w:rPr>
                <w:kern w:val="2"/>
                <w:sz w:val="22"/>
                <w:szCs w:val="22"/>
              </w:rPr>
            </w:pPr>
            <w:r w:rsidRPr="00D10571">
              <w:rPr>
                <w:kern w:val="2"/>
                <w:sz w:val="22"/>
                <w:szCs w:val="22"/>
              </w:rPr>
              <w:t>183633981</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1.1.3. Adresas</w:t>
            </w:r>
          </w:p>
        </w:tc>
        <w:tc>
          <w:tcPr>
            <w:tcW w:w="3510" w:type="dxa"/>
          </w:tcPr>
          <w:p w:rsidR="001B1DDD" w:rsidRPr="00D10571" w:rsidRDefault="001B1DDD" w:rsidP="00EF40C7">
            <w:pPr>
              <w:jc w:val="center"/>
              <w:rPr>
                <w:kern w:val="2"/>
                <w:sz w:val="22"/>
                <w:szCs w:val="22"/>
              </w:rPr>
            </w:pPr>
            <w:r w:rsidRPr="00D10571">
              <w:rPr>
                <w:kern w:val="2"/>
                <w:sz w:val="22"/>
                <w:szCs w:val="22"/>
              </w:rPr>
              <w:t xml:space="preserve">Vandenų g. 1, </w:t>
            </w:r>
            <w:proofErr w:type="spellStart"/>
            <w:r w:rsidRPr="00D10571">
              <w:rPr>
                <w:kern w:val="2"/>
                <w:sz w:val="22"/>
                <w:szCs w:val="22"/>
              </w:rPr>
              <w:t>Naujasodžio</w:t>
            </w:r>
            <w:proofErr w:type="spellEnd"/>
            <w:r w:rsidRPr="00D10571">
              <w:rPr>
                <w:kern w:val="2"/>
                <w:sz w:val="22"/>
                <w:szCs w:val="22"/>
              </w:rPr>
              <w:t xml:space="preserve"> k. Utenos r.</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1.1.4. PVM mokėtojo kodas</w:t>
            </w:r>
          </w:p>
        </w:tc>
        <w:tc>
          <w:tcPr>
            <w:tcW w:w="3510" w:type="dxa"/>
          </w:tcPr>
          <w:p w:rsidR="001B1DDD" w:rsidRPr="00D10571" w:rsidRDefault="001B1DDD" w:rsidP="00EF40C7">
            <w:pPr>
              <w:jc w:val="center"/>
              <w:rPr>
                <w:kern w:val="2"/>
                <w:sz w:val="22"/>
                <w:szCs w:val="22"/>
              </w:rPr>
            </w:pPr>
            <w:r w:rsidRPr="00D10571">
              <w:rPr>
                <w:kern w:val="2"/>
                <w:sz w:val="22"/>
                <w:szCs w:val="22"/>
              </w:rPr>
              <w:t>LT836339811</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1.1.5. Atsiskaitomoji sąskaita</w:t>
            </w:r>
          </w:p>
        </w:tc>
        <w:tc>
          <w:tcPr>
            <w:tcW w:w="3510" w:type="dxa"/>
          </w:tcPr>
          <w:p w:rsidR="001B1DDD" w:rsidRPr="00D10571" w:rsidRDefault="001B1DDD" w:rsidP="00EF40C7">
            <w:pPr>
              <w:jc w:val="center"/>
              <w:rPr>
                <w:kern w:val="2"/>
                <w:sz w:val="22"/>
                <w:szCs w:val="22"/>
              </w:rPr>
            </w:pPr>
            <w:r w:rsidRPr="00D10571">
              <w:rPr>
                <w:kern w:val="2"/>
                <w:sz w:val="22"/>
                <w:szCs w:val="22"/>
              </w:rPr>
              <w:t>LT494010041700010248</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1.1.6. Bankas, banko kodas</w:t>
            </w:r>
          </w:p>
        </w:tc>
        <w:tc>
          <w:tcPr>
            <w:tcW w:w="3510" w:type="dxa"/>
          </w:tcPr>
          <w:p w:rsidR="001B1DDD" w:rsidRPr="00D10571" w:rsidRDefault="001B1DDD" w:rsidP="00EF40C7">
            <w:pPr>
              <w:jc w:val="center"/>
              <w:rPr>
                <w:kern w:val="2"/>
                <w:sz w:val="22"/>
                <w:szCs w:val="22"/>
              </w:rPr>
            </w:pPr>
            <w:proofErr w:type="spellStart"/>
            <w:r w:rsidRPr="00D10571">
              <w:rPr>
                <w:kern w:val="2"/>
                <w:sz w:val="22"/>
                <w:szCs w:val="22"/>
              </w:rPr>
              <w:t>Luminor</w:t>
            </w:r>
            <w:proofErr w:type="spellEnd"/>
            <w:r w:rsidRPr="00D10571">
              <w:rPr>
                <w:kern w:val="2"/>
                <w:sz w:val="22"/>
                <w:szCs w:val="22"/>
              </w:rPr>
              <w:t xml:space="preserve"> </w:t>
            </w:r>
            <w:proofErr w:type="spellStart"/>
            <w:r w:rsidRPr="00D10571">
              <w:rPr>
                <w:kern w:val="2"/>
                <w:sz w:val="22"/>
                <w:szCs w:val="22"/>
              </w:rPr>
              <w:t>Bank</w:t>
            </w:r>
            <w:proofErr w:type="spellEnd"/>
            <w:r w:rsidRPr="00D10571">
              <w:rPr>
                <w:kern w:val="2"/>
                <w:sz w:val="22"/>
                <w:szCs w:val="22"/>
              </w:rPr>
              <w:t xml:space="preserve"> AS, 40100</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1.1.7. Telefonas</w:t>
            </w:r>
          </w:p>
        </w:tc>
        <w:tc>
          <w:tcPr>
            <w:tcW w:w="3510" w:type="dxa"/>
          </w:tcPr>
          <w:p w:rsidR="001B1DDD" w:rsidRPr="00D10571" w:rsidRDefault="001B1DDD" w:rsidP="00EF40C7">
            <w:pPr>
              <w:jc w:val="center"/>
              <w:rPr>
                <w:kern w:val="2"/>
                <w:sz w:val="22"/>
                <w:szCs w:val="22"/>
              </w:rPr>
            </w:pPr>
            <w:r w:rsidRPr="00D10571">
              <w:rPr>
                <w:kern w:val="2"/>
                <w:sz w:val="22"/>
                <w:szCs w:val="22"/>
              </w:rPr>
              <w:t>+370 68512454</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1.1.8. El. paštas</w:t>
            </w:r>
          </w:p>
        </w:tc>
        <w:tc>
          <w:tcPr>
            <w:tcW w:w="3510" w:type="dxa"/>
          </w:tcPr>
          <w:p w:rsidR="001B1DDD" w:rsidRPr="00D10571" w:rsidRDefault="001B1DDD" w:rsidP="00EF40C7">
            <w:pPr>
              <w:jc w:val="center"/>
              <w:rPr>
                <w:kern w:val="2"/>
                <w:sz w:val="22"/>
                <w:szCs w:val="22"/>
                <w:lang w:val="en-US"/>
              </w:rPr>
            </w:pPr>
            <w:proofErr w:type="spellStart"/>
            <w:r w:rsidRPr="00D10571">
              <w:rPr>
                <w:kern w:val="2"/>
                <w:sz w:val="22"/>
                <w:szCs w:val="22"/>
              </w:rPr>
              <w:t>info</w:t>
            </w:r>
            <w:proofErr w:type="spellEnd"/>
            <w:r w:rsidRPr="00D10571">
              <w:rPr>
                <w:kern w:val="2"/>
                <w:sz w:val="22"/>
                <w:szCs w:val="22"/>
                <w:lang w:val="en-US"/>
              </w:rPr>
              <w:t>@</w:t>
            </w:r>
            <w:proofErr w:type="spellStart"/>
            <w:r w:rsidRPr="00D10571">
              <w:rPr>
                <w:kern w:val="2"/>
                <w:sz w:val="22"/>
                <w:szCs w:val="22"/>
                <w:lang w:val="en-US"/>
              </w:rPr>
              <w:t>utenosvandenys.lt</w:t>
            </w:r>
            <w:proofErr w:type="spellEnd"/>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1.1.9. Šalies atstovas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1.1.10. Atstovavimo pagrindas</w:t>
            </w:r>
          </w:p>
        </w:tc>
        <w:tc>
          <w:tcPr>
            <w:tcW w:w="3510" w:type="dxa"/>
          </w:tcPr>
          <w:p w:rsidR="001B1DDD" w:rsidRPr="00D10571" w:rsidRDefault="001B1DDD">
            <w:pPr>
              <w:jc w:val="center"/>
              <w:rPr>
                <w:kern w:val="2"/>
                <w:sz w:val="22"/>
                <w:szCs w:val="22"/>
              </w:rPr>
            </w:pPr>
          </w:p>
        </w:tc>
      </w:tr>
      <w:tr w:rsidR="001B1DDD" w:rsidRPr="00D10571">
        <w:tc>
          <w:tcPr>
            <w:tcW w:w="2808" w:type="dxa"/>
            <w:vMerge w:val="restart"/>
          </w:tcPr>
          <w:p w:rsidR="001B1DDD" w:rsidRPr="00D10571" w:rsidRDefault="001B1DDD">
            <w:pP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r w:rsidRPr="00D10571">
              <w:rPr>
                <w:b/>
                <w:bCs/>
                <w:kern w:val="2"/>
                <w:sz w:val="22"/>
                <w:szCs w:val="22"/>
              </w:rPr>
              <w:t>1.2. Tiekėjas</w:t>
            </w:r>
          </w:p>
          <w:p w:rsidR="001B1DDD" w:rsidRPr="00D10571" w:rsidRDefault="001B1DDD" w:rsidP="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1.2.1. Pavadinimas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1.2.2. Juridinio asmens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1.2.3. Adresas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1.2.4. PVM mokėtojo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1.2.5. Atsiskaitomoji sąskaita</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1.2.6. Bankas, banko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1.2.7. Telefonas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1.2.8. El. paštas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1.2.9. Šalies atstovas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1.2.10. Atstovavimo pagrindas</w:t>
            </w:r>
          </w:p>
        </w:tc>
        <w:tc>
          <w:tcPr>
            <w:tcW w:w="3510" w:type="dxa"/>
          </w:tcPr>
          <w:p w:rsidR="001B1DDD" w:rsidRPr="00D10571" w:rsidRDefault="001B1DDD">
            <w:pPr>
              <w:jc w:val="center"/>
              <w:rPr>
                <w:kern w:val="2"/>
                <w:sz w:val="22"/>
                <w:szCs w:val="22"/>
              </w:rPr>
            </w:pPr>
          </w:p>
        </w:tc>
      </w:tr>
    </w:tbl>
    <w:p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2. ATSAKINGI ASMENYS</w:t>
            </w:r>
          </w:p>
        </w:tc>
      </w:tr>
      <w:tr w:rsidR="005A5832" w:rsidRPr="00D10571">
        <w:trPr>
          <w:trHeight w:val="300"/>
        </w:trPr>
        <w:tc>
          <w:tcPr>
            <w:tcW w:w="2704" w:type="dxa"/>
            <w:gridSpan w:val="2"/>
          </w:tcPr>
          <w:p w:rsidR="005A5832" w:rsidRPr="00D10571" w:rsidRDefault="00E47714">
            <w:pPr>
              <w:rPr>
                <w:b/>
                <w:bCs/>
                <w:kern w:val="2"/>
                <w:sz w:val="22"/>
                <w:szCs w:val="22"/>
              </w:rPr>
            </w:pPr>
            <w:r w:rsidRPr="00D10571">
              <w:rPr>
                <w:b/>
                <w:bCs/>
                <w:kern w:val="2"/>
                <w:sz w:val="22"/>
                <w:szCs w:val="22"/>
              </w:rPr>
              <w:t>2.1. Pirkėjo kontaktiniai asmenys, atsakingi už Sutarties vykdymą, Prekių priėmimą, Sąskaitų per informacinę sistemą SABIS priėmimą</w:t>
            </w:r>
          </w:p>
        </w:tc>
        <w:tc>
          <w:tcPr>
            <w:tcW w:w="6831" w:type="dxa"/>
            <w:gridSpan w:val="2"/>
          </w:tcPr>
          <w:p w:rsidR="005A5832" w:rsidRPr="00D10571" w:rsidRDefault="00801F39" w:rsidP="00801F39">
            <w:pPr>
              <w:rPr>
                <w:color w:val="4472C4"/>
                <w:kern w:val="2"/>
                <w:sz w:val="22"/>
                <w:szCs w:val="22"/>
              </w:rPr>
            </w:pPr>
            <w:r w:rsidRPr="00801F39">
              <w:rPr>
                <w:color w:val="4472C4"/>
                <w:kern w:val="2"/>
                <w:sz w:val="22"/>
                <w:szCs w:val="22"/>
              </w:rPr>
              <w:t>(nurodyti padalinį / skyrių, pareigas, vardą, pavardę, tel., el. paštą)</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2.2. Tiekėjo kontaktiniai asmenys, atsakingi už Sutarties vykdymą</w:t>
            </w:r>
          </w:p>
        </w:tc>
        <w:tc>
          <w:tcPr>
            <w:tcW w:w="6831" w:type="dxa"/>
            <w:gridSpan w:val="2"/>
          </w:tcPr>
          <w:p w:rsidR="005A5832" w:rsidRPr="00D10571" w:rsidRDefault="00A10867">
            <w:pPr>
              <w:rPr>
                <w:color w:val="4472C4"/>
                <w:kern w:val="2"/>
                <w:sz w:val="22"/>
                <w:szCs w:val="22"/>
              </w:rPr>
            </w:pPr>
            <w:r w:rsidRPr="00D10571">
              <w:rPr>
                <w:color w:val="4472C4"/>
                <w:kern w:val="2"/>
                <w:sz w:val="22"/>
                <w:szCs w:val="22"/>
              </w:rPr>
              <w:t>(nurodyti padalinį / skyrių, pareigas, vardą, pavardę, tel., el. paštą)</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3. SUTARTIES DALYKAS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3.1. Sutarties dalykas </w:t>
            </w:r>
          </w:p>
        </w:tc>
        <w:tc>
          <w:tcPr>
            <w:tcW w:w="6831" w:type="dxa"/>
            <w:gridSpan w:val="2"/>
          </w:tcPr>
          <w:p w:rsidR="001B1DDD" w:rsidRPr="00D10571" w:rsidRDefault="001B1DDD" w:rsidP="00801F39">
            <w:pPr>
              <w:jc w:val="both"/>
              <w:rPr>
                <w:color w:val="000000"/>
                <w:kern w:val="2"/>
                <w:sz w:val="22"/>
                <w:szCs w:val="22"/>
              </w:rPr>
            </w:pPr>
            <w:r w:rsidRPr="00D10571">
              <w:rPr>
                <w:kern w:val="2"/>
                <w:sz w:val="22"/>
                <w:szCs w:val="22"/>
              </w:rPr>
              <w:t xml:space="preserve">Tiekėjas įsipareigoja Sutartyje numatytomis sąlygomis perduoti Pirkėjui </w:t>
            </w:r>
            <w:r w:rsidR="00D00C8D">
              <w:rPr>
                <w:b/>
                <w:kern w:val="2"/>
                <w:sz w:val="22"/>
                <w:szCs w:val="22"/>
              </w:rPr>
              <w:t xml:space="preserve">kompiuterių monitorius </w:t>
            </w:r>
            <w:r w:rsidRPr="00D10571">
              <w:rPr>
                <w:color w:val="000000"/>
                <w:kern w:val="2"/>
                <w:sz w:val="22"/>
                <w:szCs w:val="22"/>
              </w:rPr>
              <w:t>(toliau – Prekės).</w:t>
            </w:r>
          </w:p>
          <w:p w:rsidR="005A5832" w:rsidRPr="00D10571" w:rsidRDefault="001B1DDD" w:rsidP="00801F39">
            <w:pPr>
              <w:jc w:val="both"/>
              <w:rPr>
                <w:color w:val="000000"/>
                <w:kern w:val="2"/>
                <w:sz w:val="22"/>
                <w:szCs w:val="22"/>
              </w:rPr>
            </w:pPr>
            <w:r w:rsidRPr="00D10571">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3.2. Pirkimo numeris</w:t>
            </w:r>
          </w:p>
        </w:tc>
        <w:tc>
          <w:tcPr>
            <w:tcW w:w="6831" w:type="dxa"/>
            <w:gridSpan w:val="2"/>
          </w:tcPr>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3.3. Informacija apie Europos Sąjungos lėšomis </w:t>
            </w:r>
            <w:r w:rsidRPr="00D10571">
              <w:rPr>
                <w:b/>
                <w:bCs/>
                <w:kern w:val="2"/>
                <w:sz w:val="22"/>
                <w:szCs w:val="22"/>
              </w:rPr>
              <w:lastRenderedPageBreak/>
              <w:t>finansuojamą projektą arba kitą projektą</w:t>
            </w:r>
          </w:p>
        </w:tc>
        <w:tc>
          <w:tcPr>
            <w:tcW w:w="6831" w:type="dxa"/>
            <w:gridSpan w:val="2"/>
          </w:tcPr>
          <w:p w:rsidR="005A5832" w:rsidRPr="00D10571" w:rsidRDefault="00A10867">
            <w:pPr>
              <w:rPr>
                <w:kern w:val="2"/>
                <w:sz w:val="22"/>
                <w:szCs w:val="22"/>
              </w:rPr>
            </w:pPr>
            <w:r w:rsidRPr="00D10571">
              <w:rPr>
                <w:kern w:val="2"/>
                <w:sz w:val="22"/>
                <w:szCs w:val="22"/>
              </w:rPr>
              <w:lastRenderedPageBreak/>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lastRenderedPageBreak/>
              <w:t>4. PREKIŲ PRISTATYMO TERMINAI IR PREKIŲ PERDAVIMO - PRIĖMIMO TVARKA</w:t>
            </w:r>
          </w:p>
        </w:tc>
      </w:tr>
      <w:tr w:rsidR="005A5832" w:rsidRPr="00D10571">
        <w:trPr>
          <w:trHeight w:val="300"/>
        </w:trPr>
        <w:tc>
          <w:tcPr>
            <w:tcW w:w="2704" w:type="dxa"/>
            <w:gridSpan w:val="2"/>
          </w:tcPr>
          <w:p w:rsidR="005A5832" w:rsidRPr="00D10571" w:rsidRDefault="00801F39" w:rsidP="00801F39">
            <w:pPr>
              <w:jc w:val="both"/>
              <w:rPr>
                <w:b/>
                <w:bCs/>
                <w:kern w:val="2"/>
                <w:sz w:val="22"/>
                <w:szCs w:val="22"/>
              </w:rPr>
            </w:pPr>
            <w:r w:rsidRPr="00801F39">
              <w:rPr>
                <w:b/>
                <w:bCs/>
                <w:kern w:val="2"/>
                <w:sz w:val="22"/>
                <w:szCs w:val="22"/>
              </w:rPr>
              <w:t>4.1. Prekių pristatymo terminas, kai Prekės pristatomos vienu kartu</w:t>
            </w:r>
          </w:p>
        </w:tc>
        <w:tc>
          <w:tcPr>
            <w:tcW w:w="6831" w:type="dxa"/>
            <w:gridSpan w:val="2"/>
          </w:tcPr>
          <w:p w:rsidR="005A5832" w:rsidRPr="00801F39" w:rsidRDefault="00801F39" w:rsidP="00D83656">
            <w:pPr>
              <w:rPr>
                <w:color w:val="FF0000"/>
                <w:kern w:val="2"/>
                <w:sz w:val="22"/>
                <w:szCs w:val="22"/>
              </w:rPr>
            </w:pPr>
            <w:r w:rsidRPr="00801F39">
              <w:rPr>
                <w:kern w:val="2"/>
                <w:szCs w:val="24"/>
              </w:rPr>
              <w:t xml:space="preserve">Tiekėjas Prekes (visą Prekių kiekį) įsipareigoja pristatyti </w:t>
            </w:r>
            <w:r w:rsidRPr="00801F39">
              <w:rPr>
                <w:b/>
                <w:bCs/>
                <w:kern w:val="2"/>
                <w:szCs w:val="24"/>
              </w:rPr>
              <w:t>ne vėliau kaip per</w:t>
            </w:r>
            <w:r w:rsidRPr="00801F39">
              <w:rPr>
                <w:kern w:val="2"/>
                <w:szCs w:val="24"/>
              </w:rPr>
              <w:t xml:space="preserve"> 3</w:t>
            </w:r>
            <w:r w:rsidR="00D83656">
              <w:rPr>
                <w:kern w:val="2"/>
                <w:szCs w:val="24"/>
              </w:rPr>
              <w:t>0</w:t>
            </w:r>
            <w:r w:rsidRPr="00801F39">
              <w:rPr>
                <w:kern w:val="2"/>
                <w:szCs w:val="24"/>
              </w:rPr>
              <w:t xml:space="preserve"> (</w:t>
            </w:r>
            <w:r w:rsidRPr="00413A1C">
              <w:rPr>
                <w:i/>
                <w:kern w:val="2"/>
                <w:szCs w:val="24"/>
              </w:rPr>
              <w:t>tris</w:t>
            </w:r>
            <w:r w:rsidR="00D83656">
              <w:rPr>
                <w:i/>
                <w:kern w:val="2"/>
                <w:szCs w:val="24"/>
              </w:rPr>
              <w:t>dešimt</w:t>
            </w:r>
            <w:r w:rsidR="00D83656">
              <w:rPr>
                <w:kern w:val="2"/>
                <w:szCs w:val="24"/>
              </w:rPr>
              <w:t>) kalendorinių dienų</w:t>
            </w:r>
            <w:r w:rsidRPr="00801F39">
              <w:rPr>
                <w:kern w:val="2"/>
                <w:szCs w:val="24"/>
              </w:rPr>
              <w:t xml:space="preserve"> nuo Sutarties </w:t>
            </w:r>
            <w:r w:rsidR="00D83656">
              <w:rPr>
                <w:kern w:val="2"/>
                <w:szCs w:val="24"/>
              </w:rPr>
              <w:t xml:space="preserve">pasirašymo </w:t>
            </w:r>
            <w:r w:rsidRPr="00801F39">
              <w:rPr>
                <w:kern w:val="2"/>
                <w:szCs w:val="24"/>
              </w:rPr>
              <w:t xml:space="preserve">dienos šiuo adresu: </w:t>
            </w:r>
            <w:r w:rsidR="001B1DDD" w:rsidRPr="00801F39">
              <w:rPr>
                <w:kern w:val="2"/>
                <w:sz w:val="22"/>
                <w:szCs w:val="22"/>
              </w:rPr>
              <w:t xml:space="preserve">Vandenų g. 1, </w:t>
            </w:r>
            <w:proofErr w:type="spellStart"/>
            <w:r w:rsidR="001B1DDD" w:rsidRPr="00801F39">
              <w:rPr>
                <w:kern w:val="2"/>
                <w:sz w:val="22"/>
                <w:szCs w:val="22"/>
              </w:rPr>
              <w:t>Naujasodžio</w:t>
            </w:r>
            <w:proofErr w:type="spellEnd"/>
            <w:r w:rsidR="001B1DDD" w:rsidRPr="00801F39">
              <w:rPr>
                <w:kern w:val="2"/>
                <w:sz w:val="22"/>
                <w:szCs w:val="22"/>
              </w:rPr>
              <w:t xml:space="preserve"> k. Utenos r.</w:t>
            </w:r>
          </w:p>
        </w:tc>
      </w:tr>
      <w:tr w:rsidR="005A5832" w:rsidRPr="00D10571">
        <w:trPr>
          <w:trHeight w:val="300"/>
        </w:trPr>
        <w:tc>
          <w:tcPr>
            <w:tcW w:w="2704" w:type="dxa"/>
            <w:gridSpan w:val="2"/>
          </w:tcPr>
          <w:p w:rsidR="005A5832" w:rsidRPr="00D10571" w:rsidRDefault="00A10867" w:rsidP="00E952A3">
            <w:pPr>
              <w:jc w:val="both"/>
              <w:rPr>
                <w:b/>
                <w:bCs/>
                <w:kern w:val="2"/>
                <w:sz w:val="22"/>
                <w:szCs w:val="22"/>
              </w:rPr>
            </w:pPr>
            <w:r w:rsidRPr="00D10571">
              <w:rPr>
                <w:b/>
                <w:bCs/>
                <w:kern w:val="2"/>
                <w:sz w:val="22"/>
                <w:szCs w:val="22"/>
              </w:rPr>
              <w:t>4.2. Prekių pristatymo termino pratęsimas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4.3. Užsakymų teikimo tvarka</w:t>
            </w:r>
          </w:p>
        </w:tc>
        <w:tc>
          <w:tcPr>
            <w:tcW w:w="6831" w:type="dxa"/>
            <w:gridSpan w:val="2"/>
          </w:tcPr>
          <w:p w:rsidR="005A5832" w:rsidRPr="00D10571" w:rsidRDefault="00E952A3" w:rsidP="001B1DDD">
            <w:pPr>
              <w:rPr>
                <w:kern w:val="2"/>
                <w:sz w:val="22"/>
                <w:szCs w:val="22"/>
              </w:rPr>
            </w:pPr>
            <w:r>
              <w:rPr>
                <w:kern w:val="2"/>
                <w:sz w:val="22"/>
                <w:szCs w:val="22"/>
              </w:rPr>
              <w:t>Netaikoma</w:t>
            </w: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4.4. Dėl Prekių pristatymo dalimis vertės / apimties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 xml:space="preserve">4.5. Kartu su Prekėmis pateikiami dokumentai </w:t>
            </w:r>
          </w:p>
        </w:tc>
        <w:tc>
          <w:tcPr>
            <w:tcW w:w="6831" w:type="dxa"/>
            <w:gridSpan w:val="2"/>
          </w:tcPr>
          <w:p w:rsidR="00305C9A" w:rsidRPr="00D10571" w:rsidRDefault="00305C9A" w:rsidP="00305C9A">
            <w:pPr>
              <w:jc w:val="both"/>
              <w:rPr>
                <w:kern w:val="2"/>
                <w:sz w:val="22"/>
                <w:szCs w:val="22"/>
              </w:rPr>
            </w:pPr>
            <w:r w:rsidRPr="00D10571">
              <w:rPr>
                <w:kern w:val="2"/>
                <w:sz w:val="22"/>
                <w:szCs w:val="22"/>
              </w:rPr>
              <w:t xml:space="preserve">Kartu su Prekėmis pateikiami šie dokumentai: </w:t>
            </w:r>
          </w:p>
          <w:p w:rsidR="00E952A3" w:rsidRPr="00E952A3" w:rsidRDefault="00E952A3" w:rsidP="00E952A3">
            <w:pPr>
              <w:jc w:val="both"/>
              <w:rPr>
                <w:kern w:val="2"/>
                <w:sz w:val="22"/>
                <w:szCs w:val="22"/>
              </w:rPr>
            </w:pPr>
            <w:r w:rsidRPr="00E952A3">
              <w:rPr>
                <w:kern w:val="2"/>
                <w:sz w:val="22"/>
                <w:szCs w:val="22"/>
              </w:rPr>
              <w:t xml:space="preserve">- </w:t>
            </w:r>
            <w:r w:rsidR="00413A1C">
              <w:rPr>
                <w:kern w:val="2"/>
                <w:sz w:val="22"/>
                <w:szCs w:val="22"/>
              </w:rPr>
              <w:t>CE sertifikatas</w:t>
            </w:r>
            <w:r w:rsidRPr="00E952A3">
              <w:rPr>
                <w:kern w:val="2"/>
                <w:sz w:val="22"/>
                <w:szCs w:val="22"/>
              </w:rPr>
              <w:t>.</w:t>
            </w:r>
          </w:p>
          <w:p w:rsidR="005A5832" w:rsidRPr="00D10571" w:rsidRDefault="00E952A3" w:rsidP="00E952A3">
            <w:pPr>
              <w:rPr>
                <w:kern w:val="2"/>
                <w:sz w:val="22"/>
                <w:szCs w:val="22"/>
              </w:rPr>
            </w:pPr>
            <w:r w:rsidRPr="00E952A3">
              <w:rPr>
                <w:kern w:val="2"/>
                <w:sz w:val="22"/>
                <w:szCs w:val="22"/>
              </w:rPr>
              <w:t>- Montavimo ir priežiūros instrukcija, lietuvių kalba.</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5. SUTARTIES KAINA IR ATSISKAITYMO TVARKA</w:t>
            </w:r>
          </w:p>
        </w:tc>
      </w:tr>
      <w:tr w:rsidR="005A5832" w:rsidRPr="00D10571">
        <w:trPr>
          <w:trHeight w:val="300"/>
        </w:trPr>
        <w:tc>
          <w:tcPr>
            <w:tcW w:w="2704" w:type="dxa"/>
            <w:gridSpan w:val="2"/>
          </w:tcPr>
          <w:p w:rsidR="005A5832" w:rsidRPr="00D10571" w:rsidRDefault="00A10867" w:rsidP="00413A1C">
            <w:pPr>
              <w:jc w:val="both"/>
              <w:rPr>
                <w:b/>
                <w:bCs/>
                <w:kern w:val="2"/>
                <w:sz w:val="22"/>
                <w:szCs w:val="22"/>
              </w:rPr>
            </w:pPr>
            <w:r w:rsidRPr="00D10571">
              <w:rPr>
                <w:b/>
                <w:bCs/>
                <w:kern w:val="2"/>
                <w:sz w:val="22"/>
                <w:szCs w:val="22"/>
              </w:rPr>
              <w:t>5.1. Sutarčiai taikomas kainos apskaičiavimo būdas</w:t>
            </w:r>
          </w:p>
        </w:tc>
        <w:tc>
          <w:tcPr>
            <w:tcW w:w="6831" w:type="dxa"/>
            <w:gridSpan w:val="2"/>
          </w:tcPr>
          <w:p w:rsidR="005A5832" w:rsidRPr="00D10571" w:rsidRDefault="00A10867">
            <w:pPr>
              <w:rPr>
                <w:kern w:val="2"/>
                <w:sz w:val="22"/>
                <w:szCs w:val="22"/>
              </w:rPr>
            </w:pPr>
            <w:r w:rsidRPr="00D10571">
              <w:rPr>
                <w:kern w:val="2"/>
                <w:sz w:val="22"/>
                <w:szCs w:val="22"/>
              </w:rPr>
              <w:t>Fiksuoto</w:t>
            </w:r>
            <w:r w:rsidR="00992679">
              <w:rPr>
                <w:kern w:val="2"/>
                <w:sz w:val="22"/>
                <w:szCs w:val="22"/>
              </w:rPr>
              <w:t>s kainos</w:t>
            </w:r>
            <w:bookmarkStart w:id="0" w:name="_GoBack"/>
            <w:bookmarkEnd w:id="0"/>
            <w:r w:rsidRPr="00D10571">
              <w:rPr>
                <w:kern w:val="2"/>
                <w:sz w:val="22"/>
                <w:szCs w:val="22"/>
              </w:rPr>
              <w:t xml:space="preserve"> kainodara</w:t>
            </w:r>
          </w:p>
          <w:p w:rsidR="005A5832" w:rsidRPr="00D10571" w:rsidRDefault="005A5832">
            <w:pPr>
              <w:rPr>
                <w:kern w:val="2"/>
                <w:sz w:val="22"/>
                <w:szCs w:val="22"/>
              </w:rPr>
            </w:pP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5.2. Pradinės Sutarties vertė ir Sutarties kaina, kai taikoma </w:t>
            </w:r>
            <w:r w:rsidRPr="00D10571">
              <w:rPr>
                <w:b/>
                <w:bCs/>
                <w:kern w:val="2"/>
                <w:sz w:val="22"/>
                <w:szCs w:val="22"/>
                <w:u w:val="single"/>
              </w:rPr>
              <w:t>fiksuoto įkainio</w:t>
            </w:r>
            <w:r w:rsidRPr="00D10571">
              <w:rPr>
                <w:b/>
                <w:bCs/>
                <w:kern w:val="2"/>
                <w:sz w:val="22"/>
                <w:szCs w:val="22"/>
              </w:rPr>
              <w:t xml:space="preserve"> kainodara</w:t>
            </w:r>
          </w:p>
          <w:p w:rsidR="005A5832" w:rsidRPr="00D10571" w:rsidRDefault="005A5832" w:rsidP="001B1DDD">
            <w:pPr>
              <w:rPr>
                <w:b/>
                <w:bCs/>
                <w:kern w:val="2"/>
                <w:sz w:val="22"/>
                <w:szCs w:val="22"/>
              </w:rPr>
            </w:pPr>
          </w:p>
        </w:tc>
        <w:tc>
          <w:tcPr>
            <w:tcW w:w="6831" w:type="dxa"/>
            <w:gridSpan w:val="2"/>
          </w:tcPr>
          <w:p w:rsidR="00BE496D" w:rsidRPr="00BE496D" w:rsidRDefault="00BE496D" w:rsidP="00BE496D">
            <w:pPr>
              <w:jc w:val="both"/>
              <w:rPr>
                <w:kern w:val="2"/>
                <w:sz w:val="22"/>
                <w:szCs w:val="22"/>
              </w:rPr>
            </w:pPr>
            <w:r w:rsidRPr="00BE496D">
              <w:rPr>
                <w:kern w:val="2"/>
                <w:sz w:val="22"/>
                <w:szCs w:val="22"/>
              </w:rPr>
              <w:t xml:space="preserve">Pradinės Sutarties vertė yra </w:t>
            </w:r>
            <w:r w:rsidRPr="00BE496D">
              <w:rPr>
                <w:color w:val="4472C4"/>
                <w:kern w:val="2"/>
                <w:sz w:val="22"/>
                <w:szCs w:val="22"/>
              </w:rPr>
              <w:t>(</w:t>
            </w:r>
            <w:r w:rsidRPr="00BE496D">
              <w:rPr>
                <w:i/>
                <w:color w:val="4472C4"/>
                <w:kern w:val="2"/>
                <w:sz w:val="22"/>
                <w:szCs w:val="22"/>
              </w:rPr>
              <w:t>nurodyti sumą skaičiais</w:t>
            </w:r>
            <w:r w:rsidRPr="00BE496D">
              <w:rPr>
                <w:color w:val="4472C4"/>
                <w:kern w:val="2"/>
                <w:sz w:val="22"/>
                <w:szCs w:val="22"/>
              </w:rPr>
              <w:t>)</w:t>
            </w:r>
            <w:r w:rsidRPr="00BE496D">
              <w:rPr>
                <w:kern w:val="2"/>
                <w:sz w:val="22"/>
                <w:szCs w:val="22"/>
              </w:rPr>
              <w:t xml:space="preserve"> </w:t>
            </w:r>
            <w:proofErr w:type="spellStart"/>
            <w:r w:rsidRPr="00BE496D">
              <w:rPr>
                <w:kern w:val="2"/>
                <w:sz w:val="22"/>
                <w:szCs w:val="22"/>
              </w:rPr>
              <w:t>Eur</w:t>
            </w:r>
            <w:proofErr w:type="spellEnd"/>
            <w:r w:rsidRPr="00BE496D">
              <w:rPr>
                <w:kern w:val="2"/>
                <w:sz w:val="22"/>
                <w:szCs w:val="22"/>
              </w:rPr>
              <w:t xml:space="preserve">, </w:t>
            </w:r>
            <w:r w:rsidRPr="00BE496D">
              <w:rPr>
                <w:color w:val="4472C4"/>
                <w:kern w:val="2"/>
                <w:sz w:val="22"/>
                <w:szCs w:val="22"/>
              </w:rPr>
              <w:t>(</w:t>
            </w:r>
            <w:r w:rsidRPr="00BE496D">
              <w:rPr>
                <w:i/>
                <w:color w:val="4472C4"/>
                <w:kern w:val="2"/>
                <w:sz w:val="22"/>
                <w:szCs w:val="22"/>
              </w:rPr>
              <w:t>nurodyti sumą žodžiais</w:t>
            </w:r>
            <w:r w:rsidRPr="00BE496D">
              <w:rPr>
                <w:color w:val="4472C4"/>
                <w:kern w:val="2"/>
                <w:sz w:val="22"/>
                <w:szCs w:val="22"/>
              </w:rPr>
              <w:t>)</w:t>
            </w:r>
            <w:r w:rsidRPr="00BE496D">
              <w:rPr>
                <w:kern w:val="2"/>
                <w:sz w:val="22"/>
                <w:szCs w:val="22"/>
              </w:rPr>
              <w:t xml:space="preserve"> be pridėtinės vertės mokesčio (toliau – PVM). </w:t>
            </w:r>
          </w:p>
          <w:p w:rsidR="00BE496D" w:rsidRPr="00BE496D" w:rsidRDefault="00BE496D" w:rsidP="00BE496D">
            <w:pPr>
              <w:jc w:val="both"/>
              <w:rPr>
                <w:kern w:val="2"/>
                <w:sz w:val="22"/>
                <w:szCs w:val="22"/>
              </w:rPr>
            </w:pPr>
            <w:r w:rsidRPr="00BE496D">
              <w:rPr>
                <w:kern w:val="2"/>
                <w:sz w:val="22"/>
                <w:szCs w:val="22"/>
              </w:rPr>
              <w:t xml:space="preserve">PVM sudaro </w:t>
            </w:r>
            <w:r w:rsidRPr="00BE496D">
              <w:rPr>
                <w:color w:val="4472C4"/>
                <w:kern w:val="2"/>
                <w:sz w:val="22"/>
                <w:szCs w:val="22"/>
              </w:rPr>
              <w:t>(</w:t>
            </w:r>
            <w:r w:rsidRPr="00BE496D">
              <w:rPr>
                <w:i/>
                <w:color w:val="4472C4"/>
                <w:kern w:val="2"/>
                <w:sz w:val="22"/>
                <w:szCs w:val="22"/>
              </w:rPr>
              <w:t>nurodyti sumą skaičiais</w:t>
            </w:r>
            <w:r w:rsidRPr="00BE496D">
              <w:rPr>
                <w:color w:val="4472C4"/>
                <w:kern w:val="2"/>
                <w:sz w:val="22"/>
                <w:szCs w:val="22"/>
              </w:rPr>
              <w:t>)</w:t>
            </w:r>
            <w:r w:rsidRPr="00BE496D">
              <w:rPr>
                <w:kern w:val="2"/>
                <w:sz w:val="22"/>
                <w:szCs w:val="22"/>
              </w:rPr>
              <w:t xml:space="preserve"> </w:t>
            </w:r>
            <w:proofErr w:type="spellStart"/>
            <w:r w:rsidRPr="00BE496D">
              <w:rPr>
                <w:kern w:val="2"/>
                <w:sz w:val="22"/>
                <w:szCs w:val="22"/>
              </w:rPr>
              <w:t>Eur</w:t>
            </w:r>
            <w:proofErr w:type="spellEnd"/>
            <w:r w:rsidRPr="00BE496D">
              <w:rPr>
                <w:kern w:val="2"/>
                <w:sz w:val="22"/>
                <w:szCs w:val="22"/>
              </w:rPr>
              <w:t xml:space="preserve">, </w:t>
            </w:r>
            <w:r w:rsidRPr="00BE496D">
              <w:rPr>
                <w:color w:val="4472C4"/>
                <w:kern w:val="2"/>
                <w:sz w:val="22"/>
                <w:szCs w:val="22"/>
              </w:rPr>
              <w:t>(</w:t>
            </w:r>
            <w:r w:rsidRPr="00BE496D">
              <w:rPr>
                <w:i/>
                <w:color w:val="4472C4"/>
                <w:kern w:val="2"/>
                <w:sz w:val="22"/>
                <w:szCs w:val="22"/>
              </w:rPr>
              <w:t>nurodyti sumą žodžiais</w:t>
            </w:r>
            <w:r w:rsidRPr="00BE496D">
              <w:rPr>
                <w:color w:val="4472C4"/>
                <w:kern w:val="2"/>
                <w:sz w:val="22"/>
                <w:szCs w:val="22"/>
              </w:rPr>
              <w:t>)</w:t>
            </w:r>
            <w:r w:rsidRPr="00BE496D">
              <w:rPr>
                <w:kern w:val="2"/>
                <w:sz w:val="22"/>
                <w:szCs w:val="22"/>
              </w:rPr>
              <w:t>.</w:t>
            </w:r>
          </w:p>
          <w:p w:rsidR="00BE496D" w:rsidRPr="00BE496D" w:rsidRDefault="00BE496D" w:rsidP="00BE496D">
            <w:pPr>
              <w:jc w:val="both"/>
              <w:rPr>
                <w:kern w:val="2"/>
                <w:sz w:val="22"/>
                <w:szCs w:val="22"/>
              </w:rPr>
            </w:pPr>
            <w:r w:rsidRPr="00BE496D">
              <w:rPr>
                <w:kern w:val="2"/>
                <w:sz w:val="22"/>
                <w:szCs w:val="22"/>
              </w:rPr>
              <w:t xml:space="preserve">Sutarties kaina yra </w:t>
            </w:r>
            <w:r w:rsidRPr="00BE496D">
              <w:rPr>
                <w:color w:val="4472C4"/>
                <w:kern w:val="2"/>
                <w:sz w:val="22"/>
                <w:szCs w:val="22"/>
              </w:rPr>
              <w:t>(</w:t>
            </w:r>
            <w:r w:rsidRPr="00BE496D">
              <w:rPr>
                <w:i/>
                <w:color w:val="4472C4"/>
                <w:kern w:val="2"/>
                <w:sz w:val="22"/>
                <w:szCs w:val="22"/>
              </w:rPr>
              <w:t>nurodyti sumą skaičiais</w:t>
            </w:r>
            <w:r w:rsidRPr="00BE496D">
              <w:rPr>
                <w:color w:val="4472C4"/>
                <w:kern w:val="2"/>
                <w:sz w:val="22"/>
                <w:szCs w:val="22"/>
              </w:rPr>
              <w:t>)</w:t>
            </w:r>
            <w:r w:rsidRPr="00BE496D">
              <w:rPr>
                <w:kern w:val="2"/>
                <w:sz w:val="22"/>
                <w:szCs w:val="22"/>
              </w:rPr>
              <w:t xml:space="preserve"> </w:t>
            </w:r>
            <w:proofErr w:type="spellStart"/>
            <w:r w:rsidRPr="00BE496D">
              <w:rPr>
                <w:kern w:val="2"/>
                <w:sz w:val="22"/>
                <w:szCs w:val="22"/>
              </w:rPr>
              <w:t>Eur</w:t>
            </w:r>
            <w:proofErr w:type="spellEnd"/>
            <w:r w:rsidRPr="00BE496D">
              <w:rPr>
                <w:kern w:val="2"/>
                <w:sz w:val="22"/>
                <w:szCs w:val="22"/>
              </w:rPr>
              <w:t xml:space="preserve">, </w:t>
            </w:r>
            <w:r w:rsidRPr="00BE496D">
              <w:rPr>
                <w:color w:val="4472C4"/>
                <w:kern w:val="2"/>
                <w:sz w:val="22"/>
                <w:szCs w:val="22"/>
              </w:rPr>
              <w:t>(</w:t>
            </w:r>
            <w:r w:rsidRPr="00BE496D">
              <w:rPr>
                <w:i/>
                <w:color w:val="4472C4"/>
                <w:kern w:val="2"/>
                <w:sz w:val="22"/>
                <w:szCs w:val="22"/>
              </w:rPr>
              <w:t>nurodyti sumą žodžiais</w:t>
            </w:r>
            <w:r w:rsidRPr="00BE496D">
              <w:rPr>
                <w:color w:val="4472C4"/>
                <w:kern w:val="2"/>
                <w:sz w:val="22"/>
                <w:szCs w:val="22"/>
              </w:rPr>
              <w:t>)</w:t>
            </w:r>
            <w:r w:rsidRPr="00BE496D">
              <w:rPr>
                <w:kern w:val="2"/>
                <w:sz w:val="22"/>
                <w:szCs w:val="22"/>
              </w:rPr>
              <w:t xml:space="preserve"> </w:t>
            </w:r>
            <w:proofErr w:type="spellStart"/>
            <w:r w:rsidRPr="00BE496D">
              <w:rPr>
                <w:kern w:val="2"/>
                <w:sz w:val="22"/>
                <w:szCs w:val="22"/>
              </w:rPr>
              <w:t>Eur</w:t>
            </w:r>
            <w:proofErr w:type="spellEnd"/>
            <w:r w:rsidRPr="00BE496D">
              <w:rPr>
                <w:kern w:val="2"/>
                <w:sz w:val="22"/>
                <w:szCs w:val="22"/>
              </w:rPr>
              <w:t xml:space="preserve"> su PVM.</w:t>
            </w:r>
          </w:p>
          <w:p w:rsidR="005A5832" w:rsidRPr="00D10571" w:rsidRDefault="00BE496D" w:rsidP="00BE496D">
            <w:pPr>
              <w:jc w:val="both"/>
              <w:rPr>
                <w:color w:val="000000"/>
                <w:kern w:val="2"/>
                <w:sz w:val="22"/>
                <w:szCs w:val="22"/>
              </w:rPr>
            </w:pPr>
            <w:r w:rsidRPr="00BE496D">
              <w:rPr>
                <w:kern w:val="2"/>
                <w:sz w:val="22"/>
                <w:szCs w:val="22"/>
              </w:rPr>
              <w:t>Šioje Sutartyje P</w:t>
            </w:r>
            <w:r w:rsidRPr="00BE496D">
              <w:rPr>
                <w:color w:val="000000"/>
                <w:kern w:val="2"/>
                <w:sz w:val="22"/>
                <w:szCs w:val="22"/>
              </w:rPr>
              <w:t>radinės Sutarties vertė yra lygi Tiekėjo pasiūlymo kainai be PVM, nurodytai už visą pirkimo dokumentuose ir Sutartyje nurodytą Prekių kiekį ir (ar) apimtį.</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5.3. Sutarties kainos / įkainių perskaičiavimas taikant </w:t>
            </w:r>
            <w:r w:rsidRPr="00D10571">
              <w:rPr>
                <w:b/>
                <w:bCs/>
                <w:kern w:val="2"/>
                <w:sz w:val="22"/>
                <w:szCs w:val="22"/>
                <w:u w:val="single"/>
              </w:rPr>
              <w:t>peržiūros</w:t>
            </w:r>
            <w:r w:rsidRPr="00D10571">
              <w:rPr>
                <w:b/>
                <w:bCs/>
                <w:kern w:val="2"/>
                <w:sz w:val="22"/>
                <w:szCs w:val="22"/>
              </w:rPr>
              <w:t xml:space="preserve"> taisykles</w:t>
            </w:r>
          </w:p>
        </w:tc>
        <w:tc>
          <w:tcPr>
            <w:tcW w:w="6831" w:type="dxa"/>
            <w:gridSpan w:val="2"/>
          </w:tcPr>
          <w:p w:rsidR="005A5832" w:rsidRPr="00D10571" w:rsidRDefault="00A10867">
            <w:pPr>
              <w:rPr>
                <w:kern w:val="2"/>
                <w:sz w:val="22"/>
                <w:szCs w:val="22"/>
              </w:rPr>
            </w:pPr>
            <w:r w:rsidRPr="00D10571">
              <w:rPr>
                <w:kern w:val="2"/>
                <w:sz w:val="22"/>
                <w:szCs w:val="22"/>
              </w:rPr>
              <w:t>Sutarties kaina / įkainiai bus perskaičiuojami:</w:t>
            </w:r>
          </w:p>
          <w:p w:rsidR="005A5832" w:rsidRPr="00D10571" w:rsidRDefault="00A10867">
            <w:pPr>
              <w:rPr>
                <w:kern w:val="2"/>
                <w:sz w:val="22"/>
                <w:szCs w:val="22"/>
              </w:rPr>
            </w:pPr>
            <w:r w:rsidRPr="00D10571">
              <w:rPr>
                <w:kern w:val="2"/>
                <w:sz w:val="22"/>
                <w:szCs w:val="22"/>
              </w:rPr>
              <w:t>5.3.1. dėl PVM tarifo pasikeitimo;</w:t>
            </w:r>
          </w:p>
          <w:p w:rsidR="005A5832" w:rsidRPr="00D10571" w:rsidRDefault="005A5832" w:rsidP="00E952A3">
            <w:pPr>
              <w:rPr>
                <w:color w:val="FF0000"/>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5.3.1. Sutarties kainos / įkainių peržiūra dėl PVM tarifo pasikeitimo</w:t>
            </w:r>
          </w:p>
        </w:tc>
        <w:tc>
          <w:tcPr>
            <w:tcW w:w="6831" w:type="dxa"/>
            <w:gridSpan w:val="2"/>
          </w:tcPr>
          <w:p w:rsidR="005A5832" w:rsidRPr="00D10571" w:rsidRDefault="00A10867" w:rsidP="00BE496D">
            <w:pPr>
              <w:jc w:val="both"/>
              <w:rPr>
                <w:kern w:val="2"/>
                <w:sz w:val="22"/>
                <w:szCs w:val="22"/>
              </w:rPr>
            </w:pPr>
            <w:r w:rsidRPr="00D10571">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5A5832" w:rsidRPr="00D10571" w:rsidRDefault="005A5832" w:rsidP="00BE496D">
            <w:pPr>
              <w:jc w:val="both"/>
              <w:rPr>
                <w:kern w:val="2"/>
                <w:sz w:val="22"/>
                <w:szCs w:val="22"/>
              </w:rPr>
            </w:pPr>
          </w:p>
          <w:p w:rsidR="005A5832" w:rsidRPr="00D10571" w:rsidRDefault="00A10867" w:rsidP="00BE496D">
            <w:pPr>
              <w:jc w:val="both"/>
              <w:rPr>
                <w:kern w:val="2"/>
                <w:sz w:val="22"/>
                <w:szCs w:val="22"/>
              </w:rPr>
            </w:pPr>
            <w:r w:rsidRPr="00D10571">
              <w:rPr>
                <w:kern w:val="2"/>
                <w:sz w:val="22"/>
                <w:szCs w:val="22"/>
              </w:rPr>
              <w:t>Perskaičiuota Sutarties kaina / Prekių įkainiai įforminami Susitarimu ir turi būti taikomi nuo naujo PVM įvedimo datos (nepriklausomai nuo to, kada pasirašytas Susitarimas).</w:t>
            </w:r>
          </w:p>
        </w:tc>
      </w:tr>
      <w:tr w:rsidR="005A5832" w:rsidRPr="00D10571">
        <w:trPr>
          <w:trHeight w:val="300"/>
        </w:trPr>
        <w:tc>
          <w:tcPr>
            <w:tcW w:w="2704" w:type="dxa"/>
            <w:gridSpan w:val="2"/>
          </w:tcPr>
          <w:p w:rsidR="005A5832" w:rsidRPr="00D10571" w:rsidRDefault="00A10867">
            <w:pPr>
              <w:rPr>
                <w:kern w:val="2"/>
                <w:sz w:val="22"/>
                <w:szCs w:val="22"/>
              </w:rPr>
            </w:pPr>
            <w:r w:rsidRPr="00D10571">
              <w:rPr>
                <w:b/>
                <w:bCs/>
                <w:kern w:val="2"/>
                <w:sz w:val="22"/>
                <w:szCs w:val="22"/>
              </w:rPr>
              <w:t>5.3.2.</w:t>
            </w:r>
            <w:r w:rsidRPr="00D10571">
              <w:rPr>
                <w:kern w:val="2"/>
                <w:sz w:val="22"/>
                <w:szCs w:val="22"/>
              </w:rPr>
              <w:t xml:space="preserve"> </w:t>
            </w:r>
            <w:r w:rsidRPr="00D10571">
              <w:rPr>
                <w:b/>
                <w:bCs/>
                <w:kern w:val="2"/>
                <w:sz w:val="22"/>
                <w:szCs w:val="22"/>
              </w:rPr>
              <w:t>Sutarties kainos / įkainių peržiūra dėl kitų mokesčių, lemiančių Prekių kainos pokytį, pasikeitimo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5.3.3. Sutarties kainos / įkainių peržiūra dėl kainų lygio pokyčio</w:t>
            </w:r>
          </w:p>
          <w:p w:rsidR="005A5832" w:rsidRPr="00D10571" w:rsidRDefault="005A5832">
            <w:pPr>
              <w:rPr>
                <w:b/>
                <w:bCs/>
                <w:kern w:val="2"/>
                <w:sz w:val="22"/>
                <w:szCs w:val="22"/>
                <w:lang w:val="en-US"/>
              </w:rPr>
            </w:pPr>
          </w:p>
        </w:tc>
        <w:tc>
          <w:tcPr>
            <w:tcW w:w="6831" w:type="dxa"/>
            <w:gridSpan w:val="2"/>
          </w:tcPr>
          <w:p w:rsidR="005A5832" w:rsidRPr="00D10571" w:rsidRDefault="00E952A3" w:rsidP="00E47714">
            <w:pPr>
              <w:jc w:val="both"/>
              <w:rPr>
                <w:color w:val="000000"/>
                <w:kern w:val="2"/>
                <w:sz w:val="22"/>
                <w:szCs w:val="22"/>
                <w:bdr w:val="none" w:sz="0" w:space="0" w:color="auto" w:frame="1"/>
              </w:rPr>
            </w:pPr>
            <w:r w:rsidRPr="00E952A3">
              <w:rPr>
                <w:color w:val="000000"/>
                <w:kern w:val="2"/>
                <w:sz w:val="22"/>
                <w:szCs w:val="22"/>
                <w:bdr w:val="none" w:sz="0" w:space="0" w:color="auto" w:frame="1"/>
              </w:rPr>
              <w:t>Netaikoma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5.3.4. Sutarties kainos / įkainių peržiūra dėl kainų lygio pokyčio pagal Prekių grupių kainų pokyčius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5.4. Sutarties kainos / įkainių apskaičiavimas taikant </w:t>
            </w:r>
            <w:r w:rsidRPr="00D10571">
              <w:rPr>
                <w:b/>
                <w:bCs/>
                <w:kern w:val="2"/>
                <w:sz w:val="22"/>
                <w:szCs w:val="22"/>
                <w:u w:val="single"/>
              </w:rPr>
              <w:t>kiekio (apimties)</w:t>
            </w:r>
            <w:r w:rsidRPr="00D10571">
              <w:rPr>
                <w:b/>
                <w:bCs/>
                <w:kern w:val="2"/>
                <w:sz w:val="22"/>
                <w:szCs w:val="22"/>
              </w:rPr>
              <w:t xml:space="preserve"> keitimo taisykles</w:t>
            </w:r>
          </w:p>
        </w:tc>
        <w:tc>
          <w:tcPr>
            <w:tcW w:w="6831" w:type="dxa"/>
            <w:gridSpan w:val="2"/>
          </w:tcPr>
          <w:p w:rsidR="005A5832" w:rsidRPr="00D10571" w:rsidRDefault="00A10867" w:rsidP="00E47714">
            <w:pPr>
              <w:jc w:val="both"/>
              <w:rPr>
                <w:kern w:val="2"/>
                <w:sz w:val="22"/>
                <w:szCs w:val="22"/>
              </w:rPr>
            </w:pPr>
            <w:r w:rsidRPr="00D1057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5A5832" w:rsidRPr="00D10571" w:rsidRDefault="00A10867" w:rsidP="00E47714">
            <w:pPr>
              <w:jc w:val="both"/>
              <w:rPr>
                <w:kern w:val="2"/>
                <w:sz w:val="22"/>
                <w:szCs w:val="22"/>
              </w:rPr>
            </w:pPr>
            <w:r w:rsidRPr="00D10571">
              <w:rPr>
                <w:kern w:val="2"/>
                <w:sz w:val="22"/>
                <w:szCs w:val="22"/>
                <w:lang w:val="en-US"/>
              </w:rPr>
              <w:t>U</w:t>
            </w:r>
            <w:r w:rsidRPr="00D1057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5.5. Atsiskaitymo su Tiekėju terminas ir tvarka</w:t>
            </w:r>
          </w:p>
        </w:tc>
        <w:tc>
          <w:tcPr>
            <w:tcW w:w="6831" w:type="dxa"/>
            <w:gridSpan w:val="2"/>
          </w:tcPr>
          <w:p w:rsidR="005A5832" w:rsidRPr="00D10571" w:rsidRDefault="001B1DDD" w:rsidP="00E47714">
            <w:pPr>
              <w:jc w:val="both"/>
              <w:rPr>
                <w:kern w:val="2"/>
                <w:sz w:val="22"/>
                <w:szCs w:val="22"/>
              </w:rPr>
            </w:pPr>
            <w:r w:rsidRPr="00D10571">
              <w:rPr>
                <w:kern w:val="2"/>
                <w:sz w:val="22"/>
                <w:szCs w:val="22"/>
              </w:rPr>
              <w:t>Pirkėjas atsiskaito su Tiekėju ne vėliau kaip per 30 kalendorinių dienų nuo Sąskaitos gavimo dienos.</w:t>
            </w:r>
          </w:p>
          <w:p w:rsidR="005A5832" w:rsidRPr="00D10571" w:rsidRDefault="00A10867" w:rsidP="00E47714">
            <w:pPr>
              <w:jc w:val="both"/>
              <w:rPr>
                <w:color w:val="000000"/>
                <w:kern w:val="2"/>
                <w:sz w:val="22"/>
                <w:szCs w:val="22"/>
                <w:shd w:val="clear" w:color="auto" w:fill="FFFFFF"/>
              </w:rPr>
            </w:pPr>
            <w:r w:rsidRPr="00D10571">
              <w:rPr>
                <w:kern w:val="2"/>
                <w:sz w:val="22"/>
                <w:szCs w:val="22"/>
                <w:shd w:val="clear" w:color="auto" w:fill="FFFFFF"/>
              </w:rPr>
              <w:t>Apmokėjimo sąlygos įvykdžius užsakymą, mokama už konkretų kiekį / apimt</w:t>
            </w:r>
            <w:r w:rsidR="00E47714" w:rsidRPr="00D10571">
              <w:rPr>
                <w:kern w:val="2"/>
                <w:sz w:val="22"/>
                <w:szCs w:val="22"/>
                <w:shd w:val="clear" w:color="auto" w:fill="FFFFFF"/>
              </w:rPr>
              <w:t>į pagal nustatytus įkainius.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5.6. Avansas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spacing w:line="259" w:lineRule="auto"/>
              <w:rPr>
                <w:color w:val="000000"/>
                <w:kern w:val="2"/>
                <w:sz w:val="22"/>
                <w:szCs w:val="22"/>
                <w:shd w:val="clear" w:color="auto" w:fill="FFFFFF"/>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5.7. Avanso užtikrinimas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A10867">
            <w:pPr>
              <w:rPr>
                <w:kern w:val="2"/>
                <w:sz w:val="22"/>
                <w:szCs w:val="22"/>
              </w:rPr>
            </w:pPr>
            <w:r w:rsidRPr="00D10571">
              <w:rPr>
                <w:color w:val="000000"/>
                <w:kern w:val="2"/>
                <w:sz w:val="22"/>
                <w:szCs w:val="22"/>
                <w:shd w:val="clear" w:color="auto" w:fill="FFFFFF"/>
              </w:rPr>
              <w:t xml:space="preserve"> </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6. PREKIŲ KOKYBĖ IR GARANTINIAI ĮSIPAREIGOJIMAI</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6.1. Garantinis terminas</w:t>
            </w:r>
          </w:p>
        </w:tc>
        <w:tc>
          <w:tcPr>
            <w:tcW w:w="6831" w:type="dxa"/>
            <w:gridSpan w:val="2"/>
          </w:tcPr>
          <w:p w:rsidR="001B1DDD" w:rsidRPr="00D10571" w:rsidRDefault="00A10867" w:rsidP="00E47714">
            <w:pPr>
              <w:jc w:val="both"/>
              <w:rPr>
                <w:kern w:val="2"/>
                <w:sz w:val="22"/>
                <w:szCs w:val="22"/>
              </w:rPr>
            </w:pPr>
            <w:r w:rsidRPr="00D10571">
              <w:rPr>
                <w:kern w:val="2"/>
                <w:sz w:val="22"/>
                <w:szCs w:val="22"/>
              </w:rPr>
              <w:t xml:space="preserve">Prekėms nustatomas Tiekėjo pasiūlytas arba Prekių gamintojo taikomas Garantinis terminas, tačiau bet kokiu atveju </w:t>
            </w:r>
            <w:r w:rsidRPr="00D10571">
              <w:rPr>
                <w:b/>
                <w:bCs/>
                <w:kern w:val="2"/>
                <w:sz w:val="22"/>
                <w:szCs w:val="22"/>
              </w:rPr>
              <w:t>ne trumpesnis kaip</w:t>
            </w:r>
            <w:r w:rsidRPr="00D10571">
              <w:rPr>
                <w:kern w:val="2"/>
                <w:sz w:val="22"/>
                <w:szCs w:val="22"/>
              </w:rPr>
              <w:t xml:space="preserve"> </w:t>
            </w:r>
            <w:r w:rsidR="00AA18D6">
              <w:rPr>
                <w:kern w:val="2"/>
                <w:sz w:val="22"/>
                <w:szCs w:val="22"/>
              </w:rPr>
              <w:t xml:space="preserve">                       </w:t>
            </w:r>
            <w:r w:rsidR="00E952A3">
              <w:rPr>
                <w:kern w:val="2"/>
                <w:sz w:val="22"/>
                <w:szCs w:val="22"/>
              </w:rPr>
              <w:t>60 mėnesių</w:t>
            </w:r>
            <w:r w:rsidR="001B1DDD" w:rsidRPr="00D10571">
              <w:rPr>
                <w:kern w:val="2"/>
                <w:sz w:val="22"/>
                <w:szCs w:val="22"/>
              </w:rPr>
              <w:t>.</w:t>
            </w:r>
          </w:p>
          <w:p w:rsidR="005A5832" w:rsidRPr="00D10571" w:rsidRDefault="00A10867" w:rsidP="00E47714">
            <w:pPr>
              <w:jc w:val="both"/>
              <w:rPr>
                <w:kern w:val="2"/>
                <w:sz w:val="22"/>
                <w:szCs w:val="22"/>
              </w:rPr>
            </w:pPr>
            <w:r w:rsidRPr="00D10571">
              <w:rPr>
                <w:kern w:val="2"/>
                <w:sz w:val="22"/>
                <w:szCs w:val="22"/>
              </w:rPr>
              <w:t>Garantinis terminas, skaičiuojamas nuo Prekių perdavimo–priėmimo akto ar Sąskaitos (kai Prekių perdavimo–priėmimo aktas nėra pasirašomas) pasirašymo dienos.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6.2. Garantinė priežiūra</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p w:rsidR="005A5832" w:rsidRPr="00D10571" w:rsidRDefault="00A10867">
            <w:pPr>
              <w:rPr>
                <w:kern w:val="2"/>
                <w:sz w:val="22"/>
                <w:szCs w:val="22"/>
              </w:rPr>
            </w:pPr>
            <w:r w:rsidRPr="00D10571">
              <w:rPr>
                <w:kern w:val="2"/>
                <w:sz w:val="22"/>
                <w:szCs w:val="22"/>
              </w:rPr>
              <w:t>Prekių trūkumų nustatymo bei šalinimo tvarka nustatyta Bendrųjų sąlygų 7 skyriuje.</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7. SUTARTIES VYKDYMUI PASITELKIAMI SUBTIEKĖJAI</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Sutarties vykdymui pasitelkiami subtiekėjai ir (ar) specialistai</w:t>
            </w:r>
          </w:p>
        </w:tc>
        <w:tc>
          <w:tcPr>
            <w:tcW w:w="6831" w:type="dxa"/>
            <w:gridSpan w:val="2"/>
          </w:tcPr>
          <w:p w:rsidR="005A5832" w:rsidRPr="00D10571" w:rsidRDefault="00A10867">
            <w:pPr>
              <w:rPr>
                <w:kern w:val="2"/>
                <w:sz w:val="22"/>
                <w:szCs w:val="22"/>
              </w:rPr>
            </w:pPr>
            <w:r w:rsidRPr="00D10571">
              <w:rPr>
                <w:kern w:val="2"/>
                <w:sz w:val="22"/>
                <w:szCs w:val="22"/>
              </w:rPr>
              <w:t>Sutarties vykdymui subtiekėjai ir (ar) specialistai nepasitelkiami.</w:t>
            </w:r>
          </w:p>
          <w:p w:rsidR="005A5832" w:rsidRPr="00D10571" w:rsidRDefault="005A5832">
            <w:pPr>
              <w:rPr>
                <w:kern w:val="2"/>
                <w:sz w:val="22"/>
                <w:szCs w:val="22"/>
              </w:rPr>
            </w:pPr>
          </w:p>
          <w:p w:rsidR="005A5832" w:rsidRPr="00D10571" w:rsidRDefault="005A5832">
            <w:pPr>
              <w:rPr>
                <w:b/>
                <w:bCs/>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8. PRIEVOLIŲ PAGAL SUTARTĮ ĮVYKDYMO UŽTIKRINIMAS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8.1. Prievolių pagal Sutartį įvykdymo </w:t>
            </w:r>
            <w:r w:rsidRPr="00D10571">
              <w:rPr>
                <w:b/>
                <w:bCs/>
                <w:kern w:val="2"/>
                <w:sz w:val="22"/>
                <w:szCs w:val="22"/>
              </w:rPr>
              <w:lastRenderedPageBreak/>
              <w:t>užtikrinimas</w:t>
            </w:r>
          </w:p>
        </w:tc>
        <w:tc>
          <w:tcPr>
            <w:tcW w:w="6831" w:type="dxa"/>
            <w:gridSpan w:val="2"/>
          </w:tcPr>
          <w:p w:rsidR="005A5832" w:rsidRPr="00D10571" w:rsidRDefault="00A10867" w:rsidP="00E47714">
            <w:pPr>
              <w:jc w:val="both"/>
              <w:rPr>
                <w:kern w:val="2"/>
                <w:sz w:val="22"/>
                <w:szCs w:val="22"/>
              </w:rPr>
            </w:pPr>
            <w:r w:rsidRPr="00D10571">
              <w:rPr>
                <w:kern w:val="2"/>
                <w:sz w:val="22"/>
                <w:szCs w:val="22"/>
              </w:rPr>
              <w:lastRenderedPageBreak/>
              <w:t>Prievolių pagal Sutartį įvykdymas užtikrinamas Net</w:t>
            </w:r>
            <w:r w:rsidR="001B1DDD" w:rsidRPr="00D10571">
              <w:rPr>
                <w:kern w:val="2"/>
                <w:sz w:val="22"/>
                <w:szCs w:val="22"/>
              </w:rPr>
              <w:t>esybomis (delspinigiais, bauda).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 xml:space="preserve">8.2. Sutarties įvykdymo užtikrinimo pateikimas </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ind w:firstLine="720"/>
              <w:jc w:val="center"/>
              <w:rPr>
                <w:b/>
                <w:bCs/>
                <w:kern w:val="2"/>
                <w:sz w:val="22"/>
                <w:szCs w:val="22"/>
              </w:rPr>
            </w:pPr>
            <w:r w:rsidRPr="00D10571">
              <w:rPr>
                <w:b/>
                <w:bCs/>
                <w:kern w:val="2"/>
                <w:sz w:val="22"/>
                <w:szCs w:val="22"/>
              </w:rPr>
              <w:t>9. ŠALIŲ ATSAKOMYBĖ</w:t>
            </w:r>
            <w:r w:rsidRPr="00D10571">
              <w:rPr>
                <w:b/>
                <w:bCs/>
                <w:kern w:val="2"/>
                <w:sz w:val="22"/>
                <w:szCs w:val="22"/>
              </w:rPr>
              <w:tab/>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9.1. Pirkėjui taikomos netesybos už mokėjimų pagal Sutartį vėlavimą</w:t>
            </w:r>
          </w:p>
        </w:tc>
        <w:tc>
          <w:tcPr>
            <w:tcW w:w="6831" w:type="dxa"/>
            <w:gridSpan w:val="2"/>
          </w:tcPr>
          <w:p w:rsidR="005A5832" w:rsidRPr="00D10571" w:rsidRDefault="00A10867" w:rsidP="00E47714">
            <w:pPr>
              <w:jc w:val="both"/>
              <w:rPr>
                <w:color w:val="FF0000"/>
                <w:kern w:val="2"/>
                <w:sz w:val="22"/>
                <w:szCs w:val="22"/>
              </w:rPr>
            </w:pPr>
            <w:r w:rsidRPr="00D10571">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9.2. Tiekėjui taikomos netesybos</w:t>
            </w:r>
          </w:p>
        </w:tc>
        <w:tc>
          <w:tcPr>
            <w:tcW w:w="6831" w:type="dxa"/>
            <w:gridSpan w:val="2"/>
          </w:tcPr>
          <w:p w:rsidR="005A5832" w:rsidRPr="00D10571" w:rsidRDefault="001B1DDD" w:rsidP="00E47714">
            <w:pPr>
              <w:jc w:val="both"/>
              <w:rPr>
                <w:color w:val="000000"/>
                <w:kern w:val="2"/>
                <w:sz w:val="22"/>
                <w:szCs w:val="22"/>
              </w:rPr>
            </w:pPr>
            <w:r w:rsidRPr="00D10571">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50 </w:t>
            </w:r>
            <w:proofErr w:type="spellStart"/>
            <w:r w:rsidRPr="00D10571">
              <w:rPr>
                <w:color w:val="000000"/>
                <w:kern w:val="2"/>
                <w:sz w:val="22"/>
                <w:szCs w:val="22"/>
              </w:rPr>
              <w:t>Eur</w:t>
            </w:r>
            <w:proofErr w:type="spellEnd"/>
            <w:r w:rsidRPr="00D10571">
              <w:rPr>
                <w:color w:val="000000"/>
                <w:kern w:val="2"/>
                <w:sz w:val="22"/>
                <w:szCs w:val="22"/>
              </w:rPr>
              <w:t xml:space="preserve"> dydžio baudą už kiekvieną uždelstą dieną, neviršijant 10 %  (dešimt procentų) bendros Sutarties vertės be PVM.</w:t>
            </w:r>
          </w:p>
          <w:p w:rsidR="001B1DDD" w:rsidRPr="00D10571" w:rsidRDefault="001B1DDD" w:rsidP="00E47714">
            <w:pPr>
              <w:jc w:val="both"/>
              <w:rPr>
                <w:color w:val="000000"/>
                <w:kern w:val="2"/>
                <w:sz w:val="22"/>
                <w:szCs w:val="22"/>
              </w:rPr>
            </w:pPr>
          </w:p>
          <w:p w:rsidR="005A5832" w:rsidRPr="00D10571" w:rsidRDefault="00A10867" w:rsidP="00E47714">
            <w:pPr>
              <w:jc w:val="both"/>
              <w:rPr>
                <w:b/>
                <w:bCs/>
                <w:kern w:val="2"/>
                <w:sz w:val="22"/>
                <w:szCs w:val="22"/>
              </w:rPr>
            </w:pPr>
            <w:r w:rsidRPr="00D10571">
              <w:rPr>
                <w:color w:val="000000"/>
                <w:kern w:val="2"/>
                <w:sz w:val="22"/>
                <w:szCs w:val="22"/>
              </w:rPr>
              <w:t>9.2.2.</w:t>
            </w:r>
            <w:r w:rsidRPr="00D10571">
              <w:rPr>
                <w:color w:val="000000"/>
                <w:kern w:val="2"/>
                <w:sz w:val="22"/>
                <w:szCs w:val="22"/>
                <w:lang w:val="en-US"/>
              </w:rPr>
              <w:t xml:space="preserve"> </w:t>
            </w:r>
            <w:r w:rsidRPr="00D10571">
              <w:rPr>
                <w:color w:val="000000"/>
                <w:kern w:val="2"/>
                <w:sz w:val="22"/>
                <w:szCs w:val="22"/>
              </w:rPr>
              <w:t xml:space="preserve">Tiekėjas privalo sumokėti Pirkėjui netesybas </w:t>
            </w:r>
            <w:r w:rsidRPr="00D10571">
              <w:rPr>
                <w:kern w:val="2"/>
                <w:sz w:val="22"/>
                <w:szCs w:val="22"/>
              </w:rPr>
              <w:t xml:space="preserve">per </w:t>
            </w:r>
            <w:r w:rsidR="001B1DDD" w:rsidRPr="00D10571">
              <w:rPr>
                <w:kern w:val="2"/>
                <w:sz w:val="22"/>
                <w:szCs w:val="22"/>
              </w:rPr>
              <w:t>14</w:t>
            </w:r>
            <w:r w:rsidRPr="00D10571">
              <w:rPr>
                <w:kern w:val="2"/>
                <w:sz w:val="22"/>
                <w:szCs w:val="22"/>
              </w:rPr>
              <w:t xml:space="preserve"> dienų </w:t>
            </w:r>
            <w:r w:rsidRPr="00D10571">
              <w:rPr>
                <w:color w:val="000000"/>
                <w:kern w:val="2"/>
                <w:sz w:val="22"/>
                <w:szCs w:val="22"/>
              </w:rPr>
              <w:t xml:space="preserve">nuo Pirkėjo pareikalavimo.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9.3. Tiekėjui / Pirkėjui taikoma bauda nutraukus Sutartį dėl esminio Sutarties pažeidimo</w:t>
            </w:r>
          </w:p>
        </w:tc>
        <w:tc>
          <w:tcPr>
            <w:tcW w:w="6831" w:type="dxa"/>
            <w:gridSpan w:val="2"/>
          </w:tcPr>
          <w:p w:rsidR="005A5832" w:rsidRPr="00D10571" w:rsidRDefault="00A10867" w:rsidP="00E47714">
            <w:pPr>
              <w:jc w:val="both"/>
              <w:rPr>
                <w:kern w:val="2"/>
                <w:sz w:val="22"/>
                <w:szCs w:val="22"/>
              </w:rPr>
            </w:pPr>
            <w:r w:rsidRPr="00D10571">
              <w:rPr>
                <w:kern w:val="2"/>
                <w:sz w:val="22"/>
                <w:szCs w:val="22"/>
              </w:rPr>
              <w:t xml:space="preserve">Nutraukus Sutartį dėl esminio Sutarties pažeidimo, nustatyto Sutarties Specialiosiose sąlygose, mokama </w:t>
            </w:r>
            <w:r w:rsidR="001B1DDD" w:rsidRPr="00D10571">
              <w:rPr>
                <w:kern w:val="2"/>
                <w:sz w:val="22"/>
                <w:szCs w:val="22"/>
              </w:rPr>
              <w:t>10</w:t>
            </w:r>
            <w:r w:rsidRPr="00D10571">
              <w:rPr>
                <w:kern w:val="2"/>
                <w:sz w:val="22"/>
                <w:szCs w:val="22"/>
              </w:rPr>
              <w:t xml:space="preserve"> procentų dydžio bauda nuo Pradinės Sutarties vertės be PVM, nurodytos Specialiųjų sąlygų 5.2 punkte.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5A5832" w:rsidRPr="00D10571" w:rsidRDefault="00A10867">
            <w:pPr>
              <w:rPr>
                <w:color w:val="000000"/>
                <w:kern w:val="2"/>
                <w:sz w:val="22"/>
                <w:szCs w:val="22"/>
              </w:rPr>
            </w:pPr>
            <w:r w:rsidRPr="00D10571">
              <w:rPr>
                <w:color w:val="000000"/>
                <w:kern w:val="2"/>
                <w:sz w:val="22"/>
                <w:szCs w:val="22"/>
              </w:rPr>
              <w:t>Netaikoma</w:t>
            </w:r>
          </w:p>
          <w:p w:rsidR="005A5832" w:rsidRPr="00D10571" w:rsidRDefault="005A5832">
            <w:pPr>
              <w:rPr>
                <w:kern w:val="2"/>
                <w:sz w:val="22"/>
                <w:szCs w:val="22"/>
              </w:rPr>
            </w:pPr>
          </w:p>
          <w:p w:rsidR="005A5832" w:rsidRPr="00D10571" w:rsidRDefault="005A5832" w:rsidP="001B1DDD">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9.5. Tiekėjui taikomos baudos dėl aplinkosauginių ir (arba) socialinių kriterijų nesilaikymo</w:t>
            </w:r>
          </w:p>
        </w:tc>
        <w:tc>
          <w:tcPr>
            <w:tcW w:w="6831" w:type="dxa"/>
            <w:gridSpan w:val="2"/>
          </w:tcPr>
          <w:p w:rsidR="005A5832" w:rsidRPr="00D10571" w:rsidRDefault="00E952A3">
            <w:pPr>
              <w:rPr>
                <w:kern w:val="2"/>
                <w:sz w:val="22"/>
                <w:szCs w:val="22"/>
              </w:rPr>
            </w:pPr>
            <w:r w:rsidRPr="00E952A3">
              <w:rPr>
                <w:kern w:val="2"/>
                <w:sz w:val="22"/>
                <w:szCs w:val="22"/>
              </w:rPr>
              <w:t>Netaikoma</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9.6. Tiekėjui / Pirkėjui taikoma bauda dėl konfidencialumo reikalavimų nesilaikymo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9.7. Tiekėjui taikomos netesybos dėl pirkimo dokumentuose nustatytų kokybinių kriterijų nepasiekimo Sutarties vykdymo metu</w:t>
            </w:r>
          </w:p>
        </w:tc>
        <w:tc>
          <w:tcPr>
            <w:tcW w:w="6831" w:type="dxa"/>
            <w:gridSpan w:val="2"/>
          </w:tcPr>
          <w:p w:rsidR="005A5832" w:rsidRPr="00D10571" w:rsidRDefault="00A10867">
            <w:pPr>
              <w:rPr>
                <w:color w:val="4472C4"/>
                <w:kern w:val="2"/>
                <w:sz w:val="22"/>
                <w:szCs w:val="22"/>
              </w:rPr>
            </w:pPr>
            <w:r w:rsidRPr="00D10571">
              <w:rPr>
                <w:kern w:val="2"/>
                <w:sz w:val="22"/>
                <w:szCs w:val="22"/>
              </w:rPr>
              <w:t xml:space="preserve">Netaikoma </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lang w:val="en-US"/>
              </w:rPr>
            </w:pPr>
            <w:r w:rsidRPr="00D10571">
              <w:rPr>
                <w:b/>
                <w:bCs/>
                <w:kern w:val="2"/>
                <w:sz w:val="22"/>
                <w:szCs w:val="22"/>
                <w:lang w:val="en-US"/>
              </w:rPr>
              <w:t xml:space="preserve">9.8. </w:t>
            </w:r>
            <w:r w:rsidRPr="00D10571">
              <w:rPr>
                <w:b/>
                <w:bCs/>
                <w:kern w:val="2"/>
                <w:sz w:val="22"/>
                <w:szCs w:val="22"/>
              </w:rPr>
              <w:t xml:space="preserve">Tiekėjui taikomos netesybos dėl Sutarties </w:t>
            </w:r>
            <w:r w:rsidRPr="00D10571">
              <w:rPr>
                <w:b/>
                <w:bCs/>
                <w:kern w:val="2"/>
                <w:sz w:val="22"/>
                <w:szCs w:val="22"/>
              </w:rPr>
              <w:lastRenderedPageBreak/>
              <w:t>įvykdymo užtikrinimo nepratęsimo</w:t>
            </w:r>
          </w:p>
        </w:tc>
        <w:tc>
          <w:tcPr>
            <w:tcW w:w="6831" w:type="dxa"/>
            <w:gridSpan w:val="2"/>
          </w:tcPr>
          <w:p w:rsidR="005A5832" w:rsidRPr="00D10571" w:rsidRDefault="00A10867">
            <w:pPr>
              <w:rPr>
                <w:kern w:val="2"/>
                <w:sz w:val="22"/>
                <w:szCs w:val="22"/>
              </w:rPr>
            </w:pPr>
            <w:r w:rsidRPr="00D10571">
              <w:rPr>
                <w:kern w:val="2"/>
                <w:sz w:val="22"/>
                <w:szCs w:val="22"/>
              </w:rPr>
              <w:lastRenderedPageBreak/>
              <w:t>Netaikoma</w:t>
            </w:r>
          </w:p>
          <w:p w:rsidR="005A5832" w:rsidRPr="00D10571" w:rsidRDefault="005A5832">
            <w:pPr>
              <w:rPr>
                <w:color w:val="4472C4"/>
                <w:kern w:val="2"/>
                <w:sz w:val="22"/>
                <w:szCs w:val="22"/>
              </w:rPr>
            </w:pPr>
          </w:p>
          <w:p w:rsidR="005A5832" w:rsidRPr="00D10571" w:rsidRDefault="005A5832">
            <w:pPr>
              <w:rPr>
                <w:color w:val="4472C4"/>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lastRenderedPageBreak/>
              <w:t>10. SUTARTIES GALIOJIMAS IR KEITIMAS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10.1. Sutarties sudarymas ir įsigaliojimas</w:t>
            </w:r>
          </w:p>
        </w:tc>
        <w:tc>
          <w:tcPr>
            <w:tcW w:w="6831" w:type="dxa"/>
            <w:gridSpan w:val="2"/>
          </w:tcPr>
          <w:p w:rsidR="005A5832" w:rsidRPr="00D10571" w:rsidRDefault="00A10867" w:rsidP="00E47714">
            <w:pPr>
              <w:jc w:val="both"/>
              <w:rPr>
                <w:kern w:val="2"/>
                <w:sz w:val="22"/>
                <w:szCs w:val="22"/>
              </w:rPr>
            </w:pPr>
            <w:r w:rsidRPr="00D10571">
              <w:rPr>
                <w:kern w:val="2"/>
                <w:sz w:val="22"/>
                <w:szCs w:val="22"/>
              </w:rPr>
              <w:t>Ši Sutartis laikoma sudaryta ir įsigalioja nuo Sutarties pasirašymo dienos (</w:t>
            </w:r>
            <w:r w:rsidRPr="00C62A9C">
              <w:rPr>
                <w:i/>
                <w:kern w:val="2"/>
                <w:sz w:val="22"/>
                <w:szCs w:val="22"/>
              </w:rPr>
              <w:t>antrosios Šalies pasirašymo dieną</w:t>
            </w:r>
            <w:r w:rsidRPr="00D10571">
              <w:rPr>
                <w:kern w:val="2"/>
                <w:sz w:val="22"/>
                <w:szCs w:val="22"/>
              </w:rPr>
              <w:t>).</w:t>
            </w:r>
          </w:p>
          <w:p w:rsidR="005A5832" w:rsidRPr="00D10571" w:rsidRDefault="00A10867" w:rsidP="00D83656">
            <w:pPr>
              <w:jc w:val="both"/>
              <w:rPr>
                <w:kern w:val="2"/>
                <w:sz w:val="22"/>
                <w:szCs w:val="22"/>
              </w:rPr>
            </w:pPr>
            <w:r w:rsidRPr="00D10571">
              <w:rPr>
                <w:kern w:val="2"/>
                <w:sz w:val="22"/>
                <w:szCs w:val="22"/>
              </w:rPr>
              <w:t xml:space="preserve">Sutartis galioja iki visiško prievolių įvykdymo (kol bus išnaudota Pradinės Sutarties vertė, bet jos terminas negali būti ilgesnis kaip </w:t>
            </w:r>
            <w:r w:rsidR="00D83656">
              <w:rPr>
                <w:kern w:val="2"/>
                <w:sz w:val="22"/>
                <w:szCs w:val="22"/>
              </w:rPr>
              <w:t>60 kalendorinių dienų</w:t>
            </w:r>
            <w:r w:rsidR="00C62A9C">
              <w:rPr>
                <w:kern w:val="2"/>
                <w:sz w:val="22"/>
                <w:szCs w:val="22"/>
              </w:rPr>
              <w:t>: 3</w:t>
            </w:r>
            <w:r w:rsidR="00D83656">
              <w:rPr>
                <w:kern w:val="2"/>
                <w:sz w:val="22"/>
                <w:szCs w:val="22"/>
              </w:rPr>
              <w:t>0</w:t>
            </w:r>
            <w:r w:rsidR="00C62A9C">
              <w:rPr>
                <w:kern w:val="2"/>
                <w:sz w:val="22"/>
                <w:szCs w:val="22"/>
              </w:rPr>
              <w:t xml:space="preserve"> kalendoriniai </w:t>
            </w:r>
            <w:r w:rsidR="00D83656">
              <w:rPr>
                <w:kern w:val="2"/>
                <w:sz w:val="22"/>
                <w:szCs w:val="22"/>
              </w:rPr>
              <w:t>dienų skirta</w:t>
            </w:r>
            <w:r w:rsidR="00C62A9C">
              <w:rPr>
                <w:kern w:val="2"/>
                <w:sz w:val="22"/>
                <w:szCs w:val="22"/>
              </w:rPr>
              <w:t xml:space="preserve"> prekių pristatymui ir               </w:t>
            </w:r>
            <w:r w:rsidR="00D83656">
              <w:rPr>
                <w:kern w:val="2"/>
                <w:sz w:val="22"/>
                <w:szCs w:val="22"/>
              </w:rPr>
              <w:t xml:space="preserve">           30 kalendorinių dienų</w:t>
            </w:r>
            <w:r w:rsidR="00C62A9C">
              <w:rPr>
                <w:kern w:val="2"/>
                <w:sz w:val="22"/>
                <w:szCs w:val="22"/>
              </w:rPr>
              <w:t xml:space="preserve"> finansiniams atsiskaitymams įvykdyti.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10.2. Sutarties galiojimo termino pratęsimas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11. SUTARTIES NUTRAUKIMAS</w:t>
            </w:r>
          </w:p>
        </w:tc>
      </w:tr>
      <w:tr w:rsidR="005A5832" w:rsidRPr="00D10571" w:rsidTr="00E47714">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11.1. Sutarties nutraukimo pagrindai</w:t>
            </w:r>
          </w:p>
        </w:tc>
        <w:tc>
          <w:tcPr>
            <w:tcW w:w="6831" w:type="dxa"/>
            <w:gridSpan w:val="2"/>
          </w:tcPr>
          <w:p w:rsidR="005A5832" w:rsidRPr="00D10571" w:rsidRDefault="00A10867" w:rsidP="00D10571">
            <w:pPr>
              <w:jc w:val="both"/>
              <w:rPr>
                <w:kern w:val="2"/>
                <w:sz w:val="22"/>
                <w:szCs w:val="22"/>
              </w:rPr>
            </w:pPr>
            <w:r w:rsidRPr="00D10571">
              <w:rPr>
                <w:kern w:val="2"/>
                <w:sz w:val="22"/>
                <w:szCs w:val="22"/>
              </w:rPr>
              <w:t>Sutartis gali būti nutraukiama rašytiniu Šalių susitarimu arba vienašališkai, Bendrosiose sąlygose nustatyta tvarka.</w:t>
            </w:r>
          </w:p>
          <w:p w:rsidR="005A5832" w:rsidRPr="00D10571" w:rsidRDefault="005A5832">
            <w:pPr>
              <w:rPr>
                <w:color w:val="4472C4"/>
                <w:kern w:val="2"/>
                <w:sz w:val="22"/>
                <w:szCs w:val="22"/>
              </w:rPr>
            </w:pPr>
          </w:p>
        </w:tc>
      </w:tr>
      <w:tr w:rsidR="005A5832" w:rsidRPr="00D10571" w:rsidTr="00E47714">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11.2. Esminiai Sutarties pažeidimai</w:t>
            </w:r>
          </w:p>
          <w:p w:rsidR="005A5832" w:rsidRPr="00D10571" w:rsidRDefault="005A5832">
            <w:pPr>
              <w:rPr>
                <w:b/>
                <w:bCs/>
                <w:kern w:val="2"/>
                <w:sz w:val="22"/>
                <w:szCs w:val="22"/>
              </w:rPr>
            </w:pPr>
          </w:p>
        </w:tc>
        <w:tc>
          <w:tcPr>
            <w:tcW w:w="6831" w:type="dxa"/>
            <w:gridSpan w:val="2"/>
          </w:tcPr>
          <w:p w:rsidR="005A5832" w:rsidRPr="00D10571" w:rsidRDefault="00A10867">
            <w:pPr>
              <w:rPr>
                <w:kern w:val="2"/>
                <w:sz w:val="22"/>
                <w:szCs w:val="22"/>
              </w:rPr>
            </w:pPr>
            <w:r w:rsidRPr="00D10571">
              <w:rPr>
                <w:kern w:val="2"/>
                <w:sz w:val="22"/>
                <w:szCs w:val="22"/>
              </w:rPr>
              <w:t>11.2.1. jeigu Tiekėjas nevykdo prisiimtų įsipareigojimų už Sutartyje nustatytą Sutarties kainą / įkainius;</w:t>
            </w:r>
          </w:p>
          <w:p w:rsidR="005A5832" w:rsidRPr="00D10571" w:rsidRDefault="00A10867">
            <w:pPr>
              <w:rPr>
                <w:kern w:val="2"/>
                <w:sz w:val="22"/>
                <w:szCs w:val="22"/>
              </w:rPr>
            </w:pPr>
            <w:r w:rsidRPr="00D10571">
              <w:rPr>
                <w:kern w:val="2"/>
                <w:sz w:val="22"/>
                <w:szCs w:val="22"/>
              </w:rPr>
              <w:t>nustatyta tvarka (išskyrus pirminį Sutarties įvykdymo užtikrinimą);</w:t>
            </w:r>
          </w:p>
          <w:p w:rsidR="005A5832" w:rsidRPr="00D10571" w:rsidRDefault="001B1DDD">
            <w:pPr>
              <w:spacing w:line="257" w:lineRule="auto"/>
              <w:jc w:val="both"/>
              <w:rPr>
                <w:rFonts w:eastAsia="Arial"/>
                <w:kern w:val="2"/>
                <w:sz w:val="22"/>
                <w:szCs w:val="22"/>
                <w:lang w:val="lt"/>
              </w:rPr>
            </w:pPr>
            <w:r w:rsidRPr="00D10571">
              <w:rPr>
                <w:rFonts w:eastAsia="Arial"/>
                <w:kern w:val="2"/>
                <w:sz w:val="22"/>
                <w:szCs w:val="22"/>
                <w:lang w:val="lt"/>
              </w:rPr>
              <w:t>11.2.2</w:t>
            </w:r>
            <w:r w:rsidR="00A10867" w:rsidRPr="00D10571">
              <w:rPr>
                <w:rFonts w:eastAsia="Arial"/>
                <w:kern w:val="2"/>
                <w:sz w:val="22"/>
                <w:szCs w:val="22"/>
                <w:lang w:val="lt"/>
              </w:rPr>
              <w:t xml:space="preserve">. </w:t>
            </w:r>
            <w:r w:rsidR="0070779A" w:rsidRPr="00D10571">
              <w:rPr>
                <w:rFonts w:eastAsia="Arial"/>
                <w:kern w:val="2"/>
                <w:sz w:val="22"/>
                <w:szCs w:val="22"/>
                <w:lang w:val="lt"/>
              </w:rPr>
              <w:t>jeigu Tiekėjas pažeidžia Prekių pristatymo terminus ir priskaičiuotų netesybų už vėlavimą suma viršija 20 (dvidešimt) proc. Pradinės sutarties vertės;</w:t>
            </w:r>
          </w:p>
          <w:p w:rsidR="005A5832" w:rsidRPr="0070779A" w:rsidRDefault="001B1DDD">
            <w:pPr>
              <w:tabs>
                <w:tab w:val="left" w:pos="567"/>
                <w:tab w:val="left" w:pos="851"/>
                <w:tab w:val="left" w:pos="992"/>
                <w:tab w:val="left" w:pos="1134"/>
              </w:tabs>
              <w:spacing w:line="257" w:lineRule="auto"/>
              <w:jc w:val="both"/>
              <w:rPr>
                <w:rFonts w:eastAsia="Arial"/>
                <w:kern w:val="2"/>
                <w:sz w:val="22"/>
                <w:szCs w:val="22"/>
                <w:lang w:val="lt"/>
              </w:rPr>
            </w:pPr>
            <w:r w:rsidRPr="00D10571">
              <w:rPr>
                <w:rFonts w:eastAsia="Arial"/>
                <w:kern w:val="2"/>
                <w:sz w:val="22"/>
                <w:szCs w:val="22"/>
                <w:lang w:val="lt"/>
              </w:rPr>
              <w:t>11.2.3</w:t>
            </w:r>
            <w:r w:rsidR="00A10867" w:rsidRPr="00D10571">
              <w:rPr>
                <w:rFonts w:eastAsia="Arial"/>
                <w:kern w:val="2"/>
                <w:sz w:val="22"/>
                <w:szCs w:val="22"/>
                <w:lang w:val="lt"/>
              </w:rPr>
              <w:t xml:space="preserve">. </w:t>
            </w:r>
            <w:r w:rsidR="0070779A" w:rsidRPr="00D10571">
              <w:rPr>
                <w:rFonts w:eastAsia="Arial"/>
                <w:kern w:val="2"/>
                <w:sz w:val="22"/>
                <w:szCs w:val="22"/>
                <w:lang w:val="lt"/>
              </w:rPr>
              <w:t xml:space="preserve">Tiekėjas pažeidžia Prekių pristatymo terminus ir dėl Prekių </w:t>
            </w:r>
            <w:r w:rsidR="0070779A" w:rsidRPr="0070779A">
              <w:rPr>
                <w:rFonts w:eastAsia="Arial"/>
                <w:kern w:val="2"/>
                <w:sz w:val="22"/>
                <w:szCs w:val="22"/>
                <w:lang w:val="lt"/>
              </w:rPr>
              <w:t>pristatymo vėlavimo Prekės tampa nebereikalingos;</w:t>
            </w:r>
          </w:p>
          <w:p w:rsidR="005A5832" w:rsidRPr="0070779A" w:rsidRDefault="001B1DDD">
            <w:pPr>
              <w:tabs>
                <w:tab w:val="left" w:pos="567"/>
                <w:tab w:val="left" w:pos="851"/>
                <w:tab w:val="left" w:pos="992"/>
                <w:tab w:val="left" w:pos="1134"/>
              </w:tabs>
              <w:spacing w:line="257" w:lineRule="auto"/>
              <w:jc w:val="both"/>
              <w:rPr>
                <w:rFonts w:eastAsia="Arial"/>
                <w:kern w:val="2"/>
                <w:sz w:val="22"/>
                <w:szCs w:val="22"/>
                <w:lang w:val="lt"/>
              </w:rPr>
            </w:pPr>
            <w:r w:rsidRPr="0070779A">
              <w:rPr>
                <w:rFonts w:eastAsia="Arial"/>
                <w:kern w:val="2"/>
                <w:sz w:val="22"/>
                <w:szCs w:val="22"/>
                <w:lang w:val="lt"/>
              </w:rPr>
              <w:t>11.2.4</w:t>
            </w:r>
            <w:r w:rsidR="00A10867" w:rsidRPr="0070779A">
              <w:rPr>
                <w:rFonts w:eastAsia="Arial"/>
                <w:kern w:val="2"/>
                <w:sz w:val="22"/>
                <w:szCs w:val="22"/>
                <w:lang w:val="lt"/>
              </w:rPr>
              <w:t xml:space="preserve">. </w:t>
            </w:r>
            <w:r w:rsidR="0070779A" w:rsidRPr="0070779A">
              <w:rPr>
                <w:rFonts w:eastAsia="Arial"/>
                <w:kern w:val="2"/>
                <w:sz w:val="22"/>
                <w:szCs w:val="22"/>
                <w:lang w:val="lt"/>
              </w:rPr>
              <w:t>Tiekėjas daugiau kaip 2 (du) kartus pristato Prekes, kurios neatitinka Sutartyje ir (ar) Įstatymuose nustatytų reikalavimų Prekėms;</w:t>
            </w:r>
          </w:p>
          <w:p w:rsidR="005A5832" w:rsidRPr="0070779A" w:rsidRDefault="001B1DDD" w:rsidP="0070779A">
            <w:pPr>
              <w:tabs>
                <w:tab w:val="left" w:pos="567"/>
                <w:tab w:val="left" w:pos="851"/>
                <w:tab w:val="left" w:pos="992"/>
                <w:tab w:val="left" w:pos="1134"/>
              </w:tabs>
              <w:spacing w:line="257" w:lineRule="auto"/>
              <w:jc w:val="both"/>
              <w:rPr>
                <w:rFonts w:eastAsia="Arial"/>
                <w:kern w:val="2"/>
                <w:sz w:val="22"/>
                <w:szCs w:val="22"/>
                <w:lang w:val="lt"/>
              </w:rPr>
            </w:pPr>
            <w:r w:rsidRPr="0070779A">
              <w:rPr>
                <w:rFonts w:eastAsia="Arial"/>
                <w:kern w:val="2"/>
                <w:sz w:val="22"/>
                <w:szCs w:val="22"/>
                <w:lang w:val="lt"/>
              </w:rPr>
              <w:t>11.2.5</w:t>
            </w:r>
            <w:r w:rsidR="0070779A" w:rsidRPr="0070779A">
              <w:rPr>
                <w:rFonts w:eastAsia="Arial"/>
                <w:kern w:val="2"/>
                <w:sz w:val="22"/>
                <w:szCs w:val="22"/>
                <w:lang w:val="lt"/>
              </w:rPr>
              <w:t>.</w:t>
            </w:r>
            <w:r w:rsidR="00A10867" w:rsidRPr="0070779A">
              <w:rPr>
                <w:rFonts w:eastAsia="Arial"/>
                <w:kern w:val="2"/>
                <w:sz w:val="22"/>
                <w:szCs w:val="22"/>
                <w:lang w:val="lt"/>
              </w:rPr>
              <w:t>Tiekėjas pažeidžia Bendrųjų sąlygų nuostatas dėl Sutarties vykdymui pasitelkiamų naujų subtiekėjų ir (ar specialistų) / esamų subtiekėjų ir (ar) specialistų keitimo.</w:t>
            </w:r>
          </w:p>
        </w:tc>
      </w:tr>
      <w:tr w:rsidR="005A5832" w:rsidRPr="00D10571">
        <w:trPr>
          <w:trHeight w:val="300"/>
        </w:trPr>
        <w:tc>
          <w:tcPr>
            <w:tcW w:w="9535" w:type="dxa"/>
            <w:gridSpan w:val="4"/>
          </w:tcPr>
          <w:p w:rsidR="005A5832" w:rsidRPr="00D10571" w:rsidRDefault="00A10867">
            <w:pPr>
              <w:jc w:val="center"/>
              <w:rPr>
                <w:kern w:val="2"/>
                <w:sz w:val="22"/>
                <w:szCs w:val="22"/>
              </w:rPr>
            </w:pPr>
            <w:r w:rsidRPr="00D10571">
              <w:rPr>
                <w:b/>
                <w:bCs/>
                <w:kern w:val="2"/>
                <w:sz w:val="22"/>
                <w:szCs w:val="22"/>
              </w:rPr>
              <w:t xml:space="preserve">12. APLINKOSAUGINIAI IR SOCIALINIAI KRITERIJAI </w:t>
            </w:r>
            <w:r w:rsidRPr="00D10571">
              <w:rPr>
                <w:kern w:val="2"/>
                <w:sz w:val="22"/>
                <w:szCs w:val="22"/>
              </w:rPr>
              <w:t>(taikoma, jeigu aplinkosauginiai ir (arba) socialiniai kriterijai nustatomi kaip Sutarties vykdymo sąlygos)</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12.1. Aplinkosauginių kriterijų nustatymo teisinis pagrindas</w:t>
            </w:r>
          </w:p>
        </w:tc>
        <w:tc>
          <w:tcPr>
            <w:tcW w:w="7003" w:type="dxa"/>
            <w:gridSpan w:val="3"/>
          </w:tcPr>
          <w:p w:rsidR="005A5832" w:rsidRPr="00D10571" w:rsidRDefault="00A10867" w:rsidP="00E47714">
            <w:pPr>
              <w:jc w:val="both"/>
              <w:rPr>
                <w:b/>
                <w:bCs/>
                <w:kern w:val="2"/>
                <w:sz w:val="22"/>
                <w:szCs w:val="22"/>
              </w:rPr>
            </w:pPr>
            <w:r w:rsidRPr="00D10571">
              <w:rPr>
                <w:color w:val="000000"/>
                <w:kern w:val="2"/>
                <w:sz w:val="22"/>
                <w:szCs w:val="22"/>
                <w:shd w:val="clear" w:color="auto" w:fill="FFFFFF"/>
              </w:rPr>
              <w:t xml:space="preserve">Aplinkosauginiai kriterijai Prekėms nustatomi vadovaujantis </w:t>
            </w:r>
            <w:r w:rsidRPr="00D10571">
              <w:rPr>
                <w:color w:val="000000"/>
                <w:kern w:val="2"/>
                <w:sz w:val="22"/>
                <w:szCs w:val="22"/>
              </w:rPr>
              <w:t xml:space="preserve">Aplinkos apsaugos kriterijų taikymo, vykdant žaliuosius pirkimus, tvarkos aprašo, patvirtinto 2011 m. birželio 28 d. įsakymu </w:t>
            </w:r>
            <w:r w:rsidRPr="00D10571">
              <w:rPr>
                <w:color w:val="000000"/>
                <w:kern w:val="2"/>
                <w:sz w:val="22"/>
                <w:szCs w:val="22"/>
                <w:lang w:val="en-US"/>
              </w:rPr>
              <w:t>D1-508</w:t>
            </w:r>
            <w:r w:rsidRPr="00D10571">
              <w:rPr>
                <w:color w:val="000000"/>
                <w:kern w:val="2"/>
                <w:sz w:val="22"/>
                <w:szCs w:val="22"/>
                <w:shd w:val="clear" w:color="auto" w:fill="FFFFFF"/>
              </w:rPr>
              <w:t xml:space="preserve"> „Dėl Aplinkos apsaugos kriterijų taikymo, vykdant </w:t>
            </w:r>
            <w:r w:rsidRPr="00BE496D">
              <w:rPr>
                <w:color w:val="000000" w:themeColor="text1"/>
                <w:kern w:val="2"/>
                <w:sz w:val="22"/>
                <w:szCs w:val="22"/>
                <w:shd w:val="clear" w:color="auto" w:fill="FFFFFF"/>
              </w:rPr>
              <w:t xml:space="preserve">žaliuosius pirkimus, tvarkos aprašo patvirtinimo“ (toliau – Tvarkos aprašas) </w:t>
            </w:r>
            <w:r w:rsidR="001B1DDD" w:rsidRPr="00BE496D">
              <w:rPr>
                <w:color w:val="000000" w:themeColor="text1"/>
                <w:kern w:val="2"/>
                <w:sz w:val="22"/>
                <w:szCs w:val="22"/>
                <w:shd w:val="clear" w:color="auto" w:fill="FFFFFF"/>
              </w:rPr>
              <w:t xml:space="preserve">4.4.4.4 </w:t>
            </w:r>
            <w:r w:rsidRPr="00BE496D">
              <w:rPr>
                <w:color w:val="000000" w:themeColor="text1"/>
                <w:kern w:val="2"/>
                <w:sz w:val="22"/>
                <w:szCs w:val="22"/>
                <w:shd w:val="clear" w:color="auto" w:fill="FFFFFF"/>
              </w:rPr>
              <w:t>papunkčiu</w:t>
            </w:r>
            <w:r w:rsidRPr="00D10571">
              <w:rPr>
                <w:color w:val="000000"/>
                <w:kern w:val="2"/>
                <w:sz w:val="22"/>
                <w:szCs w:val="22"/>
                <w:shd w:val="clear" w:color="auto" w:fill="FFFFFF"/>
              </w:rPr>
              <w:t>.</w:t>
            </w:r>
            <w:r w:rsidRPr="00D10571">
              <w:rPr>
                <w:color w:val="000000"/>
                <w:kern w:val="2"/>
                <w:sz w:val="22"/>
                <w:szCs w:val="22"/>
              </w:rPr>
              <w:t> </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12.2. </w:t>
            </w:r>
            <w:r w:rsidRPr="00D10571">
              <w:rPr>
                <w:b/>
                <w:bCs/>
                <w:color w:val="000000"/>
                <w:kern w:val="2"/>
                <w:sz w:val="22"/>
                <w:szCs w:val="22"/>
                <w:shd w:val="clear" w:color="auto" w:fill="FFFFFF"/>
              </w:rPr>
              <w:t>Su Prekių pakuotėmis susiję aplinkosauginiai kriterijai</w:t>
            </w:r>
            <w:r w:rsidRPr="00D10571">
              <w:rPr>
                <w:b/>
                <w:bCs/>
                <w:kern w:val="2"/>
                <w:sz w:val="22"/>
                <w:szCs w:val="22"/>
              </w:rPr>
              <w:t xml:space="preserve"> </w:t>
            </w:r>
          </w:p>
        </w:tc>
        <w:tc>
          <w:tcPr>
            <w:tcW w:w="7003" w:type="dxa"/>
            <w:gridSpan w:val="3"/>
          </w:tcPr>
          <w:p w:rsidR="005A5832" w:rsidRPr="00D10571" w:rsidRDefault="00A10867" w:rsidP="00E47714">
            <w:pPr>
              <w:jc w:val="both"/>
              <w:rPr>
                <w:color w:val="000000"/>
                <w:sz w:val="22"/>
                <w:szCs w:val="22"/>
                <w:shd w:val="clear" w:color="auto" w:fill="FFFFFF"/>
              </w:rPr>
            </w:pPr>
            <w:r w:rsidRPr="00D10571">
              <w:rPr>
                <w:color w:val="000000"/>
                <w:kern w:val="2"/>
                <w:sz w:val="22"/>
                <w:szCs w:val="22"/>
                <w:shd w:val="clear" w:color="auto" w:fill="FFFFFF"/>
              </w:rPr>
              <w:t xml:space="preserve">Pirminė, antrinė ir (ar) </w:t>
            </w:r>
            <w:proofErr w:type="spellStart"/>
            <w:r w:rsidRPr="00D10571">
              <w:rPr>
                <w:color w:val="000000"/>
                <w:kern w:val="2"/>
                <w:sz w:val="22"/>
                <w:szCs w:val="22"/>
                <w:shd w:val="clear" w:color="auto" w:fill="FFFFFF"/>
              </w:rPr>
              <w:t>tretinė</w:t>
            </w:r>
            <w:proofErr w:type="spellEnd"/>
            <w:r w:rsidRPr="00D10571">
              <w:rPr>
                <w:color w:val="000000"/>
                <w:kern w:val="2"/>
                <w:sz w:val="22"/>
                <w:szCs w:val="22"/>
                <w:shd w:val="clear" w:color="auto" w:fill="FFFFFF"/>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D10571">
              <w:rPr>
                <w:color w:val="000000"/>
                <w:kern w:val="2"/>
                <w:sz w:val="22"/>
                <w:szCs w:val="22"/>
                <w:shd w:val="clear" w:color="auto" w:fill="FFFFFF"/>
              </w:rPr>
              <w:t>perdirbamumą</w:t>
            </w:r>
            <w:proofErr w:type="spellEnd"/>
            <w:r w:rsidRPr="00D10571">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w:t>
            </w:r>
            <w:r w:rsidRPr="00D10571">
              <w:rPr>
                <w:color w:val="000000"/>
                <w:kern w:val="2"/>
                <w:sz w:val="22"/>
                <w:szCs w:val="22"/>
                <w:shd w:val="clear" w:color="auto" w:fill="FFFFFF"/>
              </w:rPr>
              <w:lastRenderedPageBreak/>
              <w:t>atsakingas Pirkėjo atstovas turi teisę Prekių nepriimti ir laikyti, kad Prekės turi trūkumų</w:t>
            </w:r>
            <w:r w:rsidRPr="00D10571">
              <w:rPr>
                <w:color w:val="000000"/>
                <w:kern w:val="2"/>
                <w:sz w:val="22"/>
                <w:szCs w:val="22"/>
              </w:rPr>
              <w:t xml:space="preserve">, </w:t>
            </w:r>
            <w:r w:rsidRPr="00D10571">
              <w:rPr>
                <w:kern w:val="2"/>
                <w:sz w:val="22"/>
                <w:szCs w:val="22"/>
              </w:rPr>
              <w:t>kuriuos Tiekėjas privalo ištaisyti, kitu atveju Tiekėjui taikoma Specialiųjų sąlygų 9.5 punkte nurodyto dydžio bauda</w:t>
            </w:r>
            <w:r w:rsidRPr="00D10571">
              <w:rPr>
                <w:color w:val="000000"/>
                <w:kern w:val="2"/>
                <w:sz w:val="22"/>
                <w:szCs w:val="22"/>
                <w:shd w:val="clear" w:color="auto" w:fill="FFFFFF"/>
              </w:rPr>
              <w:t>.</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lastRenderedPageBreak/>
              <w:t xml:space="preserve">12.3. </w:t>
            </w:r>
            <w:r w:rsidRPr="00D10571">
              <w:rPr>
                <w:b/>
                <w:bCs/>
                <w:kern w:val="2"/>
                <w:sz w:val="22"/>
                <w:szCs w:val="22"/>
                <w:shd w:val="clear" w:color="auto" w:fill="FFFFFF"/>
              </w:rPr>
              <w:t>Su Prekių pristatymu susiję aplinkosauginiai kriterijai</w:t>
            </w:r>
            <w:r w:rsidRPr="00D10571">
              <w:rPr>
                <w:color w:val="008080"/>
                <w:kern w:val="2"/>
                <w:sz w:val="22"/>
                <w:szCs w:val="22"/>
                <w:u w:val="single"/>
                <w:shd w:val="clear" w:color="auto" w:fill="FFFFFF"/>
              </w:rPr>
              <w:t xml:space="preserve"> </w:t>
            </w:r>
          </w:p>
        </w:tc>
        <w:tc>
          <w:tcPr>
            <w:tcW w:w="7003" w:type="dxa"/>
            <w:gridSpan w:val="3"/>
          </w:tcPr>
          <w:p w:rsidR="005A5832" w:rsidRPr="00D10571" w:rsidRDefault="00A10867">
            <w:pPr>
              <w:rPr>
                <w:kern w:val="2"/>
                <w:sz w:val="22"/>
                <w:szCs w:val="22"/>
              </w:rPr>
            </w:pPr>
            <w:r w:rsidRPr="00D10571">
              <w:rPr>
                <w:kern w:val="2"/>
                <w:sz w:val="22"/>
                <w:szCs w:val="22"/>
              </w:rPr>
              <w:t>Netaikoma</w:t>
            </w:r>
          </w:p>
          <w:p w:rsidR="005A5832" w:rsidRPr="00D10571" w:rsidRDefault="005A5832">
            <w:pPr>
              <w:rPr>
                <w:sz w:val="22"/>
                <w:szCs w:val="22"/>
              </w:rPr>
            </w:pP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12.4. </w:t>
            </w:r>
            <w:r w:rsidRPr="00D10571">
              <w:rPr>
                <w:b/>
                <w:bCs/>
                <w:kern w:val="2"/>
                <w:sz w:val="22"/>
                <w:szCs w:val="22"/>
                <w:shd w:val="clear" w:color="auto" w:fill="FFFFFF"/>
              </w:rPr>
              <w:t>Su Prekėmis susijusių paslaugų (pavyzdžiui, montavimo, apmokymo ir kitos parengimui naudoti skirtos paslaugos) teikimu susiję aplinkosauginiai k</w:t>
            </w:r>
            <w:r w:rsidRPr="00D10571">
              <w:rPr>
                <w:b/>
                <w:kern w:val="2"/>
                <w:sz w:val="22"/>
                <w:szCs w:val="22"/>
                <w:shd w:val="clear" w:color="auto" w:fill="FFFFFF"/>
              </w:rPr>
              <w:t>riterijai</w:t>
            </w:r>
          </w:p>
        </w:tc>
        <w:tc>
          <w:tcPr>
            <w:tcW w:w="7003" w:type="dxa"/>
            <w:gridSpan w:val="3"/>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12.5. Su perkamomis Prekėmis susiję socialiniai kriterijai</w:t>
            </w:r>
          </w:p>
        </w:tc>
        <w:tc>
          <w:tcPr>
            <w:tcW w:w="7003" w:type="dxa"/>
            <w:gridSpan w:val="3"/>
          </w:tcPr>
          <w:p w:rsidR="005A5832" w:rsidRPr="00D10571" w:rsidRDefault="00A10867">
            <w:pPr>
              <w:rPr>
                <w:color w:val="000000"/>
                <w:kern w:val="2"/>
                <w:sz w:val="22"/>
                <w:szCs w:val="22"/>
                <w:shd w:val="clear" w:color="auto" w:fill="FFFFFF"/>
              </w:rPr>
            </w:pPr>
            <w:r w:rsidRPr="00D10571">
              <w:rPr>
                <w:color w:val="000000"/>
                <w:kern w:val="2"/>
                <w:sz w:val="22"/>
                <w:szCs w:val="22"/>
                <w:shd w:val="clear" w:color="auto" w:fill="FFFFFF"/>
              </w:rPr>
              <w:t>Netaikoma</w:t>
            </w:r>
          </w:p>
          <w:p w:rsidR="005A5832" w:rsidRPr="00D10571" w:rsidRDefault="005A5832">
            <w:pPr>
              <w:rPr>
                <w:color w:val="0070C0"/>
                <w:kern w:val="2"/>
                <w:sz w:val="22"/>
                <w:szCs w:val="22"/>
              </w:rPr>
            </w:pPr>
          </w:p>
        </w:tc>
      </w:tr>
      <w:tr w:rsidR="005A5832" w:rsidRPr="00D10571">
        <w:trPr>
          <w:trHeight w:val="300"/>
        </w:trPr>
        <w:tc>
          <w:tcPr>
            <w:tcW w:w="9535" w:type="dxa"/>
            <w:gridSpan w:val="4"/>
          </w:tcPr>
          <w:p w:rsidR="005A5832" w:rsidRPr="00D10571" w:rsidRDefault="001B1DDD">
            <w:pPr>
              <w:jc w:val="center"/>
              <w:rPr>
                <w:b/>
                <w:bCs/>
                <w:kern w:val="2"/>
                <w:sz w:val="22"/>
                <w:szCs w:val="22"/>
              </w:rPr>
            </w:pPr>
            <w:r w:rsidRPr="00D10571">
              <w:rPr>
                <w:b/>
                <w:bCs/>
                <w:kern w:val="2"/>
                <w:sz w:val="22"/>
                <w:szCs w:val="22"/>
              </w:rPr>
              <w:t>13</w:t>
            </w:r>
            <w:r w:rsidR="00A10867" w:rsidRPr="00D10571">
              <w:rPr>
                <w:b/>
                <w:bCs/>
                <w:kern w:val="2"/>
                <w:sz w:val="22"/>
                <w:szCs w:val="22"/>
              </w:rPr>
              <w:t>. SUTARTIES PRIEDAI</w:t>
            </w:r>
          </w:p>
        </w:tc>
      </w:tr>
      <w:tr w:rsidR="001B1DDD" w:rsidRPr="00D10571">
        <w:trPr>
          <w:trHeight w:val="300"/>
        </w:trPr>
        <w:tc>
          <w:tcPr>
            <w:tcW w:w="2532" w:type="dxa"/>
          </w:tcPr>
          <w:p w:rsidR="001B1DDD" w:rsidRPr="00D10571" w:rsidRDefault="001B1DDD">
            <w:pPr>
              <w:jc w:val="center"/>
              <w:rPr>
                <w:b/>
                <w:bCs/>
                <w:kern w:val="2"/>
                <w:sz w:val="22"/>
                <w:szCs w:val="22"/>
              </w:rPr>
            </w:pPr>
            <w:r w:rsidRPr="00D10571">
              <w:rPr>
                <w:b/>
                <w:bCs/>
                <w:kern w:val="2"/>
                <w:sz w:val="22"/>
                <w:szCs w:val="22"/>
              </w:rPr>
              <w:t>13.1. Priedas Nr. 1</w:t>
            </w:r>
          </w:p>
        </w:tc>
        <w:tc>
          <w:tcPr>
            <w:tcW w:w="7003" w:type="dxa"/>
            <w:gridSpan w:val="3"/>
          </w:tcPr>
          <w:p w:rsidR="001B1DDD" w:rsidRPr="00D10571" w:rsidRDefault="00E47714" w:rsidP="00EF40C7">
            <w:pPr>
              <w:rPr>
                <w:b/>
                <w:bCs/>
                <w:sz w:val="22"/>
                <w:szCs w:val="22"/>
              </w:rPr>
            </w:pPr>
            <w:r w:rsidRPr="00D10571">
              <w:rPr>
                <w:b/>
                <w:bCs/>
                <w:sz w:val="22"/>
                <w:szCs w:val="22"/>
              </w:rPr>
              <w:t>Techninė specifikacija</w:t>
            </w:r>
          </w:p>
        </w:tc>
      </w:tr>
      <w:tr w:rsidR="001B1DDD" w:rsidRPr="00D10571">
        <w:trPr>
          <w:trHeight w:val="300"/>
        </w:trPr>
        <w:tc>
          <w:tcPr>
            <w:tcW w:w="2532" w:type="dxa"/>
          </w:tcPr>
          <w:p w:rsidR="001B1DDD" w:rsidRPr="00D10571" w:rsidRDefault="00E47714">
            <w:pPr>
              <w:jc w:val="center"/>
              <w:rPr>
                <w:b/>
                <w:bCs/>
                <w:kern w:val="2"/>
                <w:sz w:val="22"/>
                <w:szCs w:val="22"/>
              </w:rPr>
            </w:pPr>
            <w:r w:rsidRPr="00D10571">
              <w:rPr>
                <w:b/>
                <w:bCs/>
                <w:kern w:val="2"/>
                <w:sz w:val="22"/>
                <w:szCs w:val="22"/>
              </w:rPr>
              <w:t>13</w:t>
            </w:r>
            <w:r w:rsidR="001B1DDD" w:rsidRPr="00D10571">
              <w:rPr>
                <w:b/>
                <w:bCs/>
                <w:kern w:val="2"/>
                <w:sz w:val="22"/>
                <w:szCs w:val="22"/>
              </w:rPr>
              <w:t>.2. Priedas Nr. 2</w:t>
            </w:r>
          </w:p>
        </w:tc>
        <w:tc>
          <w:tcPr>
            <w:tcW w:w="7003" w:type="dxa"/>
            <w:gridSpan w:val="3"/>
          </w:tcPr>
          <w:p w:rsidR="001B1DDD" w:rsidRPr="00D10571" w:rsidRDefault="00E47714" w:rsidP="00EF40C7">
            <w:pPr>
              <w:rPr>
                <w:b/>
                <w:bCs/>
                <w:sz w:val="22"/>
                <w:szCs w:val="22"/>
              </w:rPr>
            </w:pPr>
            <w:r w:rsidRPr="00D10571">
              <w:rPr>
                <w:b/>
                <w:bCs/>
                <w:sz w:val="22"/>
                <w:szCs w:val="22"/>
              </w:rPr>
              <w:t>Tiekėjo pasiūlymas</w:t>
            </w:r>
          </w:p>
        </w:tc>
      </w:tr>
      <w:tr w:rsidR="00E47714" w:rsidRPr="00D10571">
        <w:trPr>
          <w:trHeight w:val="300"/>
        </w:trPr>
        <w:tc>
          <w:tcPr>
            <w:tcW w:w="2532" w:type="dxa"/>
          </w:tcPr>
          <w:p w:rsidR="00E47714" w:rsidRPr="00D10571" w:rsidRDefault="00E47714">
            <w:pPr>
              <w:jc w:val="center"/>
              <w:rPr>
                <w:b/>
                <w:bCs/>
                <w:kern w:val="2"/>
                <w:sz w:val="22"/>
                <w:szCs w:val="22"/>
              </w:rPr>
            </w:pPr>
            <w:r w:rsidRPr="00D10571">
              <w:rPr>
                <w:b/>
                <w:bCs/>
                <w:kern w:val="2"/>
                <w:sz w:val="22"/>
                <w:szCs w:val="22"/>
              </w:rPr>
              <w:t>13.3. Priedas Nr. 3</w:t>
            </w:r>
          </w:p>
        </w:tc>
        <w:tc>
          <w:tcPr>
            <w:tcW w:w="7003" w:type="dxa"/>
            <w:gridSpan w:val="3"/>
          </w:tcPr>
          <w:p w:rsidR="00E47714" w:rsidRPr="00D10571" w:rsidRDefault="00E47714" w:rsidP="00EF40C7">
            <w:pPr>
              <w:rPr>
                <w:b/>
                <w:bCs/>
                <w:sz w:val="22"/>
                <w:szCs w:val="22"/>
              </w:rPr>
            </w:pPr>
            <w:r w:rsidRPr="00D10571">
              <w:rPr>
                <w:b/>
                <w:bCs/>
                <w:sz w:val="22"/>
                <w:szCs w:val="22"/>
              </w:rPr>
              <w:t>Bendrosios sutarties sąlygos</w:t>
            </w:r>
          </w:p>
        </w:tc>
      </w:tr>
      <w:tr w:rsidR="001B1DDD" w:rsidRPr="00D10571">
        <w:tc>
          <w:tcPr>
            <w:tcW w:w="9535" w:type="dxa"/>
            <w:gridSpan w:val="4"/>
          </w:tcPr>
          <w:p w:rsidR="001B1DDD" w:rsidRPr="00D10571" w:rsidRDefault="00E47714">
            <w:pPr>
              <w:jc w:val="center"/>
              <w:rPr>
                <w:b/>
                <w:bCs/>
                <w:kern w:val="2"/>
                <w:sz w:val="22"/>
                <w:szCs w:val="22"/>
              </w:rPr>
            </w:pPr>
            <w:r w:rsidRPr="00D10571">
              <w:rPr>
                <w:b/>
                <w:bCs/>
                <w:kern w:val="2"/>
                <w:sz w:val="22"/>
                <w:szCs w:val="22"/>
              </w:rPr>
              <w:t>14</w:t>
            </w:r>
            <w:r w:rsidR="001B1DDD" w:rsidRPr="00D10571">
              <w:rPr>
                <w:b/>
                <w:bCs/>
                <w:kern w:val="2"/>
                <w:sz w:val="22"/>
                <w:szCs w:val="22"/>
              </w:rPr>
              <w:t>. ŠALIŲ ATSTOVŲ PARAŠAI</w:t>
            </w:r>
          </w:p>
        </w:tc>
      </w:tr>
      <w:tr w:rsidR="001B1DDD" w:rsidRPr="00D10571">
        <w:tc>
          <w:tcPr>
            <w:tcW w:w="4788" w:type="dxa"/>
            <w:gridSpan w:val="3"/>
          </w:tcPr>
          <w:p w:rsidR="001B1DDD" w:rsidRPr="00D10571" w:rsidRDefault="001B1DDD">
            <w:pPr>
              <w:jc w:val="center"/>
              <w:rPr>
                <w:b/>
                <w:bCs/>
                <w:kern w:val="2"/>
                <w:sz w:val="22"/>
                <w:szCs w:val="22"/>
              </w:rPr>
            </w:pPr>
            <w:r w:rsidRPr="00D10571">
              <w:rPr>
                <w:b/>
                <w:bCs/>
                <w:kern w:val="2"/>
                <w:sz w:val="22"/>
                <w:szCs w:val="22"/>
              </w:rPr>
              <w:t>PIRKĖJAS</w:t>
            </w:r>
          </w:p>
        </w:tc>
        <w:tc>
          <w:tcPr>
            <w:tcW w:w="4747" w:type="dxa"/>
          </w:tcPr>
          <w:p w:rsidR="001B1DDD" w:rsidRPr="00D10571" w:rsidRDefault="001B1DDD">
            <w:pPr>
              <w:jc w:val="center"/>
              <w:rPr>
                <w:b/>
                <w:bCs/>
                <w:kern w:val="2"/>
                <w:sz w:val="22"/>
                <w:szCs w:val="22"/>
              </w:rPr>
            </w:pPr>
            <w:r w:rsidRPr="00D10571">
              <w:rPr>
                <w:b/>
                <w:bCs/>
                <w:kern w:val="2"/>
                <w:sz w:val="22"/>
                <w:szCs w:val="22"/>
              </w:rPr>
              <w:t>TIEKĖJAS</w:t>
            </w:r>
          </w:p>
        </w:tc>
      </w:tr>
      <w:tr w:rsidR="001B1DDD" w:rsidRPr="00D10571">
        <w:tc>
          <w:tcPr>
            <w:tcW w:w="4788" w:type="dxa"/>
            <w:gridSpan w:val="3"/>
          </w:tcPr>
          <w:p w:rsidR="001B1DDD" w:rsidRPr="00D10571" w:rsidRDefault="001B1DDD">
            <w:pPr>
              <w:jc w:val="center"/>
              <w:rPr>
                <w:kern w:val="2"/>
                <w:sz w:val="22"/>
                <w:szCs w:val="22"/>
              </w:rPr>
            </w:pPr>
            <w:r w:rsidRPr="00D10571">
              <w:rPr>
                <w:kern w:val="2"/>
                <w:sz w:val="22"/>
                <w:szCs w:val="22"/>
              </w:rPr>
              <w:t>(nurodomos atstovo pareigos, vardas, pavardė)</w:t>
            </w:r>
          </w:p>
        </w:tc>
        <w:tc>
          <w:tcPr>
            <w:tcW w:w="4747" w:type="dxa"/>
          </w:tcPr>
          <w:p w:rsidR="001B1DDD" w:rsidRPr="00D10571" w:rsidRDefault="001B1DDD">
            <w:pPr>
              <w:jc w:val="center"/>
              <w:rPr>
                <w:b/>
                <w:bCs/>
                <w:kern w:val="2"/>
                <w:sz w:val="22"/>
                <w:szCs w:val="22"/>
              </w:rPr>
            </w:pPr>
            <w:r w:rsidRPr="00D10571">
              <w:rPr>
                <w:kern w:val="2"/>
                <w:sz w:val="22"/>
                <w:szCs w:val="22"/>
              </w:rPr>
              <w:t>(nurodomos atstovo pareigos, vardas, pavardė)</w:t>
            </w:r>
          </w:p>
        </w:tc>
      </w:tr>
      <w:tr w:rsidR="001B1DDD" w:rsidRPr="00D10571">
        <w:tc>
          <w:tcPr>
            <w:tcW w:w="4788" w:type="dxa"/>
            <w:gridSpan w:val="3"/>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r w:rsidRPr="00D10571">
              <w:rPr>
                <w:b/>
                <w:bCs/>
                <w:kern w:val="2"/>
                <w:sz w:val="22"/>
                <w:szCs w:val="22"/>
              </w:rPr>
              <w:t>(parašas)</w:t>
            </w:r>
          </w:p>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tc>
        <w:tc>
          <w:tcPr>
            <w:tcW w:w="4747" w:type="dxa"/>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r w:rsidRPr="00D10571">
              <w:rPr>
                <w:b/>
                <w:bCs/>
                <w:kern w:val="2"/>
                <w:sz w:val="22"/>
                <w:szCs w:val="22"/>
              </w:rPr>
              <w:t>(parašas)</w:t>
            </w:r>
          </w:p>
        </w:tc>
      </w:tr>
    </w:tbl>
    <w:p w:rsidR="005A5832" w:rsidRDefault="005A5832">
      <w:pPr>
        <w:pBdr>
          <w:bottom w:val="single" w:sz="12" w:space="1" w:color="auto"/>
        </w:pBdr>
        <w:jc w:val="center"/>
        <w:rPr>
          <w:color w:val="000000"/>
          <w:szCs w:val="24"/>
        </w:rPr>
      </w:pPr>
    </w:p>
    <w:p w:rsidR="001B1DDD" w:rsidRDefault="001B1DDD">
      <w:pPr>
        <w:jc w:val="center"/>
        <w:rPr>
          <w:color w:val="000000"/>
          <w:szCs w:val="24"/>
        </w:rPr>
      </w:pPr>
    </w:p>
    <w:p w:rsidR="001B1DDD" w:rsidRDefault="001B1DDD">
      <w:pPr>
        <w:jc w:val="center"/>
        <w:rPr>
          <w:color w:val="000000"/>
          <w:szCs w:val="24"/>
        </w:rPr>
      </w:pPr>
    </w:p>
    <w:p w:rsidR="001B1DDD" w:rsidRDefault="001B1DDD">
      <w:pPr>
        <w:jc w:val="center"/>
        <w:rPr>
          <w:szCs w:val="24"/>
        </w:rPr>
        <w:sectPr w:rsidR="001B1DD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rsidR="00E47714" w:rsidRPr="00E47714" w:rsidRDefault="00E47714" w:rsidP="00E47714">
      <w:pPr>
        <w:spacing w:line="257" w:lineRule="atLeast"/>
        <w:jc w:val="right"/>
        <w:rPr>
          <w:b/>
          <w:bCs/>
          <w:caps/>
          <w:color w:val="000000"/>
          <w:sz w:val="22"/>
          <w:szCs w:val="22"/>
        </w:rPr>
      </w:pPr>
      <w:r w:rsidRPr="00E47714">
        <w:rPr>
          <w:b/>
          <w:bCs/>
          <w:caps/>
          <w:color w:val="000000"/>
          <w:sz w:val="22"/>
          <w:szCs w:val="22"/>
        </w:rPr>
        <w:lastRenderedPageBreak/>
        <w:t>P</w:t>
      </w:r>
      <w:r w:rsidR="00D10571" w:rsidRPr="00E47714">
        <w:rPr>
          <w:b/>
          <w:bCs/>
          <w:color w:val="000000"/>
          <w:sz w:val="22"/>
          <w:szCs w:val="22"/>
        </w:rPr>
        <w:t>riedas</w:t>
      </w:r>
      <w:r w:rsidRPr="00E47714">
        <w:rPr>
          <w:b/>
          <w:bCs/>
          <w:caps/>
          <w:color w:val="000000"/>
          <w:sz w:val="22"/>
          <w:szCs w:val="22"/>
        </w:rPr>
        <w:t xml:space="preserve"> N</w:t>
      </w:r>
      <w:r w:rsidR="00D10571" w:rsidRPr="00E47714">
        <w:rPr>
          <w:b/>
          <w:bCs/>
          <w:color w:val="000000"/>
          <w:sz w:val="22"/>
          <w:szCs w:val="22"/>
        </w:rPr>
        <w:t>r</w:t>
      </w:r>
      <w:r w:rsidRPr="00E47714">
        <w:rPr>
          <w:b/>
          <w:bCs/>
          <w:caps/>
          <w:color w:val="000000"/>
          <w:sz w:val="22"/>
          <w:szCs w:val="22"/>
        </w:rPr>
        <w:t>. 3 „B</w:t>
      </w:r>
      <w:r w:rsidR="00D10571" w:rsidRPr="00E47714">
        <w:rPr>
          <w:b/>
          <w:bCs/>
          <w:color w:val="000000"/>
          <w:sz w:val="22"/>
          <w:szCs w:val="22"/>
        </w:rPr>
        <w:t>endrosios sutarties sąlygos</w:t>
      </w:r>
      <w:r w:rsidRPr="00E47714">
        <w:rPr>
          <w:b/>
          <w:bCs/>
          <w:caps/>
          <w:color w:val="000000"/>
          <w:sz w:val="22"/>
          <w:szCs w:val="22"/>
        </w:rPr>
        <w:t>“</w:t>
      </w:r>
    </w:p>
    <w:p w:rsidR="00E47714" w:rsidRPr="00E47714" w:rsidRDefault="00E47714" w:rsidP="00E47714">
      <w:pPr>
        <w:spacing w:line="257" w:lineRule="atLeast"/>
        <w:jc w:val="center"/>
        <w:rPr>
          <w:b/>
          <w:bCs/>
          <w:caps/>
          <w:color w:val="000000"/>
          <w:sz w:val="22"/>
          <w:szCs w:val="22"/>
        </w:rPr>
      </w:pPr>
    </w:p>
    <w:p w:rsidR="00E47714" w:rsidRPr="00E47714" w:rsidRDefault="00E47714" w:rsidP="00E47714">
      <w:pPr>
        <w:spacing w:line="257" w:lineRule="atLeast"/>
        <w:jc w:val="center"/>
        <w:rPr>
          <w:b/>
          <w:bCs/>
          <w:caps/>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PREKIŲ PIRKIMO</w:t>
      </w:r>
      <w:r w:rsidRPr="00E47714">
        <w:rPr>
          <w:color w:val="000000"/>
          <w:sz w:val="22"/>
          <w:szCs w:val="22"/>
        </w:rPr>
        <w:t>–</w:t>
      </w:r>
      <w:r w:rsidRPr="00E47714">
        <w:rPr>
          <w:b/>
          <w:bCs/>
          <w:caps/>
          <w:color w:val="000000"/>
          <w:sz w:val="22"/>
          <w:szCs w:val="22"/>
        </w:rPr>
        <w:t>PARDAVIMO SUTARTIES BENDROSIOS SĄLYGOS</w:t>
      </w:r>
    </w:p>
    <w:p w:rsidR="00E47714" w:rsidRPr="00E47714" w:rsidRDefault="00E47714" w:rsidP="00E47714">
      <w:pPr>
        <w:spacing w:line="257" w:lineRule="atLeast"/>
        <w:ind w:firstLine="62"/>
        <w:jc w:val="center"/>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  PAGRINDINĖS SĄVOKOS IR SUTARTIES AIŠKINIMAS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1.1. Sąvokos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 Šioje Sutartyje didžiąja raide rašomos sąvokos turi paskiau nurodytas reikšmes: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1.1.1.1. </w:t>
      </w:r>
      <w:r w:rsidRPr="00E47714">
        <w:rPr>
          <w:b/>
          <w:bCs/>
          <w:color w:val="000000"/>
          <w:sz w:val="22"/>
          <w:szCs w:val="22"/>
        </w:rPr>
        <w:t>Bendrosios sąlygos</w:t>
      </w:r>
      <w:r w:rsidRPr="00E47714">
        <w:rPr>
          <w:color w:val="000000"/>
          <w:sz w:val="22"/>
          <w:szCs w:val="22"/>
        </w:rPr>
        <w:t> –  Sutarties dalis, kuri vadinasi „Prekių pirkimo–pardavimo sutarties Bendrosios sąlygos“;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1.1.1.2. </w:t>
      </w:r>
      <w:r w:rsidRPr="00E47714">
        <w:rPr>
          <w:b/>
          <w:bCs/>
          <w:color w:val="000000"/>
          <w:sz w:val="22"/>
          <w:szCs w:val="22"/>
        </w:rPr>
        <w:t>Pirkėjas</w:t>
      </w:r>
      <w:r w:rsidRPr="00E47714">
        <w:rPr>
          <w:color w:val="000000"/>
          <w:sz w:val="22"/>
          <w:szCs w:val="22"/>
        </w:rPr>
        <w:t> – asmuo, kuris Specialiosiose sąlygose yra įvardytas kaip Pirkėjas, įsigyjantis Specialiosiose sąlygose ir Sutarties prieduose nurodytas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1.1.1.3. </w:t>
      </w:r>
      <w:r w:rsidRPr="00E47714">
        <w:rPr>
          <w:b/>
          <w:bCs/>
          <w:color w:val="000000"/>
          <w:sz w:val="22"/>
          <w:szCs w:val="22"/>
        </w:rPr>
        <w:t>Pradinės sutarties vertė </w:t>
      </w:r>
      <w:r w:rsidRPr="00E47714">
        <w:rPr>
          <w:color w:val="000000"/>
          <w:sz w:val="22"/>
          <w:szCs w:val="22"/>
        </w:rPr>
        <w:t>– Specialiosiose sąlygose nurodyta</w:t>
      </w:r>
      <w:r w:rsidRPr="00E47714">
        <w:rPr>
          <w:b/>
          <w:bCs/>
          <w:color w:val="000000"/>
          <w:sz w:val="22"/>
          <w:szCs w:val="22"/>
        </w:rPr>
        <w:t> </w:t>
      </w:r>
      <w:r w:rsidRPr="00E47714">
        <w:rPr>
          <w:color w:val="000000"/>
          <w:sz w:val="22"/>
          <w:szCs w:val="22"/>
        </w:rPr>
        <w:t>vertė be pridėtinės vertės mokesčio (toliau – PVM);</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1.1.1.4. </w:t>
      </w:r>
      <w:r w:rsidRPr="00E47714">
        <w:rPr>
          <w:b/>
          <w:bCs/>
          <w:color w:val="000000"/>
          <w:sz w:val="22"/>
          <w:szCs w:val="22"/>
        </w:rPr>
        <w:t>Prekės</w:t>
      </w:r>
      <w:r w:rsidRPr="00E4771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1.1.1.5. </w:t>
      </w:r>
      <w:r w:rsidRPr="00E47714">
        <w:rPr>
          <w:b/>
          <w:bCs/>
          <w:color w:val="000000"/>
          <w:sz w:val="22"/>
          <w:szCs w:val="22"/>
        </w:rPr>
        <w:t>Prekių perdavimo–priėmimo aktas </w:t>
      </w:r>
      <w:r w:rsidRPr="00E47714">
        <w:rPr>
          <w:color w:val="000000"/>
          <w:sz w:val="22"/>
          <w:szCs w:val="22"/>
        </w:rPr>
        <w:t>– dokumentas,</w:t>
      </w:r>
      <w:r w:rsidRPr="00E47714">
        <w:rPr>
          <w:b/>
          <w:bCs/>
          <w:color w:val="000000"/>
          <w:sz w:val="22"/>
          <w:szCs w:val="22"/>
        </w:rPr>
        <w:t> </w:t>
      </w:r>
      <w:r w:rsidRPr="00E4771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1.1.1.6. </w:t>
      </w:r>
      <w:r w:rsidRPr="00E47714">
        <w:rPr>
          <w:b/>
          <w:bCs/>
          <w:color w:val="000000"/>
          <w:sz w:val="22"/>
          <w:szCs w:val="22"/>
        </w:rPr>
        <w:t>Prekių trūkumai</w:t>
      </w:r>
      <w:r w:rsidRPr="00E4771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1.1.1.7. </w:t>
      </w:r>
      <w:r w:rsidRPr="00E47714">
        <w:rPr>
          <w:b/>
          <w:bCs/>
          <w:color w:val="000000"/>
          <w:sz w:val="22"/>
          <w:szCs w:val="22"/>
        </w:rPr>
        <w:t>Sąskaita </w:t>
      </w:r>
      <w:r w:rsidRPr="00E47714">
        <w:rPr>
          <w:color w:val="000000"/>
          <w:sz w:val="22"/>
          <w:szCs w:val="22"/>
        </w:rPr>
        <w:t>–</w:t>
      </w:r>
      <w:r w:rsidRPr="00E47714">
        <w:rPr>
          <w:b/>
          <w:bCs/>
          <w:color w:val="000000"/>
          <w:sz w:val="22"/>
          <w:szCs w:val="22"/>
        </w:rPr>
        <w:t> </w:t>
      </w:r>
      <w:r w:rsidRPr="00E4771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1.1.1.8. </w:t>
      </w:r>
      <w:r w:rsidRPr="00E47714">
        <w:rPr>
          <w:b/>
          <w:bCs/>
          <w:color w:val="000000"/>
          <w:sz w:val="22"/>
          <w:szCs w:val="22"/>
        </w:rPr>
        <w:t>Specialiosios sąlygos</w:t>
      </w:r>
      <w:r w:rsidRPr="00E4771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1.1.1.9. </w:t>
      </w:r>
      <w:r w:rsidRPr="00E47714">
        <w:rPr>
          <w:b/>
          <w:bCs/>
          <w:color w:val="000000"/>
          <w:sz w:val="22"/>
          <w:szCs w:val="22"/>
        </w:rPr>
        <w:t>Susitarimas </w:t>
      </w:r>
      <w:r w:rsidRPr="00E47714">
        <w:rPr>
          <w:color w:val="000000"/>
          <w:sz w:val="22"/>
          <w:szCs w:val="22"/>
        </w:rPr>
        <w:t>– tai dokumentas, kurį Šalys sudaro keisdamos Sutarties sąlygas PĮ leidžiama apimtimi;</w:t>
      </w:r>
    </w:p>
    <w:p w:rsidR="00E47714" w:rsidRPr="00E47714" w:rsidRDefault="00E47714" w:rsidP="00E47714">
      <w:pPr>
        <w:spacing w:line="257" w:lineRule="atLeast"/>
        <w:ind w:firstLine="709"/>
        <w:jc w:val="both"/>
        <w:rPr>
          <w:sz w:val="22"/>
          <w:szCs w:val="22"/>
        </w:rPr>
      </w:pPr>
      <w:r w:rsidRPr="00E47714">
        <w:rPr>
          <w:sz w:val="22"/>
          <w:szCs w:val="22"/>
        </w:rPr>
        <w:t>1.1.1.10. </w:t>
      </w:r>
      <w:r w:rsidRPr="00E47714">
        <w:rPr>
          <w:b/>
          <w:bCs/>
          <w:sz w:val="22"/>
          <w:szCs w:val="22"/>
        </w:rPr>
        <w:t>Sutarties kaina</w:t>
      </w:r>
      <w:r w:rsidRPr="00E47714">
        <w:rPr>
          <w:sz w:val="22"/>
          <w:szCs w:val="22"/>
        </w:rPr>
        <w:t> – pagal Sutartį Tiekėjui mokėtina suma, įskaitant visus privalomus mokesčius ir išlaidas;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1.1.1.11. </w:t>
      </w:r>
      <w:r w:rsidRPr="00E47714">
        <w:rPr>
          <w:b/>
          <w:bCs/>
          <w:color w:val="000000"/>
          <w:sz w:val="22"/>
          <w:szCs w:val="22"/>
        </w:rPr>
        <w:t>Sutarties sąlygos </w:t>
      </w:r>
      <w:r w:rsidRPr="00E47714">
        <w:rPr>
          <w:color w:val="000000"/>
          <w:sz w:val="22"/>
          <w:szCs w:val="22"/>
        </w:rPr>
        <w:t>– Bendrosios sąlygos ir Specialiosios sąlygos kartu;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1.1.1.12. </w:t>
      </w:r>
      <w:r w:rsidRPr="00E47714">
        <w:rPr>
          <w:b/>
          <w:bCs/>
          <w:color w:val="000000"/>
          <w:sz w:val="22"/>
          <w:szCs w:val="22"/>
        </w:rPr>
        <w:t>Sutartis </w:t>
      </w:r>
      <w:r w:rsidRPr="00E47714">
        <w:rPr>
          <w:color w:val="000000"/>
          <w:sz w:val="22"/>
          <w:szCs w:val="22"/>
        </w:rPr>
        <w:t>– Prekių pirkimo–pardavimo sutartis, kurią sudaro Sutarties sąlygos, Specialiosiose sąlygose išvardyti priedai ir Susitarimai;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1.1.1.13. </w:t>
      </w:r>
      <w:r w:rsidRPr="00E47714">
        <w:rPr>
          <w:b/>
          <w:bCs/>
          <w:color w:val="000000"/>
          <w:sz w:val="22"/>
          <w:szCs w:val="22"/>
        </w:rPr>
        <w:t>Šalis</w:t>
      </w:r>
      <w:r w:rsidRPr="00E47714">
        <w:rPr>
          <w:color w:val="000000"/>
          <w:sz w:val="22"/>
          <w:szCs w:val="22"/>
        </w:rPr>
        <w:t> – Pirkėjas arba Tiekėjas, kiekvienas atskirai, priklausomai nuo konteksto;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1.1.1.14. </w:t>
      </w:r>
      <w:r w:rsidRPr="00E47714">
        <w:rPr>
          <w:b/>
          <w:bCs/>
          <w:color w:val="000000"/>
          <w:sz w:val="22"/>
          <w:szCs w:val="22"/>
        </w:rPr>
        <w:t>Šalys</w:t>
      </w:r>
      <w:r w:rsidRPr="00E47714">
        <w:rPr>
          <w:color w:val="000000"/>
          <w:sz w:val="22"/>
          <w:szCs w:val="22"/>
        </w:rPr>
        <w:t> – Pirkėjas ir Tiekėjas kartu;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1.1.1.15. </w:t>
      </w:r>
      <w:r w:rsidRPr="00E47714">
        <w:rPr>
          <w:b/>
          <w:bCs/>
          <w:color w:val="000000"/>
          <w:sz w:val="22"/>
          <w:szCs w:val="22"/>
        </w:rPr>
        <w:t>Tiekėjas</w:t>
      </w:r>
      <w:r w:rsidRPr="00E47714">
        <w:rPr>
          <w:color w:val="000000"/>
          <w:sz w:val="22"/>
          <w:szCs w:val="22"/>
        </w:rPr>
        <w:t> – asmuo, kuris Specialiosiose sąlygose yra įvardytas kaip Tiekėjas, tiekiantis Specialiosiose sąlygose nurodytas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1.1.1.16. </w:t>
      </w:r>
      <w:r w:rsidRPr="00E47714">
        <w:rPr>
          <w:b/>
          <w:bCs/>
          <w:color w:val="000000"/>
          <w:sz w:val="22"/>
          <w:szCs w:val="22"/>
        </w:rPr>
        <w:t>PĮ </w:t>
      </w:r>
      <w:r w:rsidRPr="00E47714">
        <w:rPr>
          <w:color w:val="000000"/>
          <w:sz w:val="22"/>
          <w:szCs w:val="22"/>
        </w:rPr>
        <w:t xml:space="preserve">– Lietuvos Respublikos pirkimų, atliekamų </w:t>
      </w:r>
      <w:proofErr w:type="spellStart"/>
      <w:r w:rsidRPr="00E47714">
        <w:rPr>
          <w:color w:val="000000"/>
          <w:sz w:val="22"/>
          <w:szCs w:val="22"/>
        </w:rPr>
        <w:t>vandentvarkos</w:t>
      </w:r>
      <w:proofErr w:type="spellEnd"/>
      <w:r w:rsidRPr="00E47714">
        <w:rPr>
          <w:color w:val="000000"/>
          <w:sz w:val="22"/>
          <w:szCs w:val="22"/>
        </w:rPr>
        <w:t>, energetikos, transporto ar pašto paslaugų srities perkančiųjų subjektų, įstatymas.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1.1.1.17. Kitų Sutartyje didžiąja raide rašomų sąvokų reikšmės yra nurodytos Sutarties tekste.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1.1.1.18. Sutartyje neapibrėžtos sąvokos suprantamos ir aiškinamos taip, kaip jas apibrėžia PĮ ir kiti įstatymai bei teisės aktai, galiojantys Sutarties sudarymo ir vykdymo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1.1.1.19. Kitos Sutartyje vartojamos sąvokos ir terminai turi bendrinę reikšmę arba artimiausią Sutarties pobūdžiui specialiąją reikšmę, jei Sutartyje nėra nustatyta ir paaiškinta kitokia jų reikšmė.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  Sutarties aiškinimas</w:t>
      </w:r>
    </w:p>
    <w:p w:rsidR="00E47714" w:rsidRPr="00E47714" w:rsidRDefault="00E47714" w:rsidP="00E47714">
      <w:pPr>
        <w:spacing w:line="257" w:lineRule="atLeast"/>
        <w:ind w:left="792"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 Sutartis yra sudaryta ir turi būti aiškinama pagal Lietuvos Respublikos teisės aktus.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 Jei Bendrosios sąlygos ir (ar) Specialiosios sąlygos prieštarauja PĮ ir kitų teisės aktų reikalavimams, taikomos PĮ ir kitų teisės aktų nuostatos.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 Diena Sutartyje reiškia kalendorinę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1.2.4. Darbo diena Sutartyje reiškia bet kurią dieną, išskyrus šeštadienį, sekmadienį ir švenčių dienas Lietuvoje, nurodytas Lietuvos Respublikos darbo kodekse.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1.2.5. Terminai pagal Sutartį yra skaičiuojami metais, mėnesiais, savaitėmis, darbo dienomis, kalendorinėmis dienomis ir valandomis ir minutėmis.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1.2.6. Kvalifikacija, rėmimasis kitų ūkio subjektų pajėgumais, Prekių apimtis, peržiūra suprantami taip, kaip nustatyta PĮ bei jį įgyvendinančiuose teisės aktuose.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1.2.8. Informuoti, pranešti, įspėti arba atsakyti reiškia pateikti informaciją, pranešimą, įspėjimą arba atsakymą Bendrosiose ir (ar) Specialiosiose sąlygose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1.2.9. Patvirtinti reiškia pateikti patvirtinimą raštu arba pasirašyti dokumentą be išlygų ar su išlygomis, išskyrus atvejus, kai asmuo, pasirašydamas dokumentą, nurodo, jog atsisako jį patvirtinti.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1.2.10. </w:t>
      </w:r>
      <w:r w:rsidRPr="00E4771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1.2.11. </w:t>
      </w:r>
      <w:r w:rsidRPr="00E47714">
        <w:rPr>
          <w:color w:val="000000"/>
          <w:sz w:val="22"/>
          <w:szCs w:val="22"/>
          <w:shd w:val="clear" w:color="auto" w:fill="FFFFFF"/>
        </w:rPr>
        <w:t>Jeigu Sutartyje nurodyta reikšmė skaičiais ir žodžiais skiriasi, vadovaujamasi žodžiais nurodyta reikšme.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1.2.12. </w:t>
      </w:r>
      <w:r w:rsidRPr="00E47714">
        <w:rPr>
          <w:color w:val="000000"/>
          <w:sz w:val="22"/>
          <w:szCs w:val="22"/>
          <w:shd w:val="clear" w:color="auto" w:fill="FFFFFF"/>
        </w:rPr>
        <w:t>Jei pateikiamos nuorodos į teisės aktus, turi būti taikomos aktualios teisės aktų redakcijos, jeigu nenurodyta kitaip.</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1.3. Dokumentų viršenybė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1.3.1.1. Techninė specifikacija;</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1.3.1.2. Specialiosios sąlygos;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1.3.1.3. Bendrosios sąlygos;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1.3.1.4. Pirkimo dokumentai (išskyrus techninę specifikaciją);</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1.3.1.5. Pasiūlymas;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1.3.1.6. Kiti Specialiosiose sąlygose išvardinti priedai.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 Tuo atveju, kai Šalių Susitarimu yra keičiamos Sutarties sąlygos, naujai sutartos Sutarties sąlygos turi viršenybę prieš pakeistąsias.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E47714">
        <w:rPr>
          <w:color w:val="000000"/>
          <w:sz w:val="22"/>
          <w:szCs w:val="22"/>
        </w:rPr>
        <w:lastRenderedPageBreak/>
        <w:t>suteikiamas eilės numeris su viršutiniu indeksu, atsižvelgiant į priedų eiliškumą ir svarbą (pavyzdžiui, priedas Nr. 4</w:t>
      </w:r>
      <w:r w:rsidRPr="00E47714">
        <w:rPr>
          <w:color w:val="000000"/>
          <w:sz w:val="22"/>
          <w:szCs w:val="22"/>
          <w:vertAlign w:val="superscript"/>
        </w:rPr>
        <w:t>1</w:t>
      </w:r>
      <w:r w:rsidRPr="00E47714">
        <w:rPr>
          <w:color w:val="000000"/>
          <w:sz w:val="22"/>
          <w:szCs w:val="22"/>
        </w:rPr>
        <w:t>).</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  SUTARTIES DALYKAS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3.  TIEKĖJAS IR KITI SUTARTIES VYKDYMUI PASITELKIAMI ASMENYS</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3.1.  Kvalifikacija ir kiti Tiekėjo pasiūlymu prisiimti įsipareigojimai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3.1.1.1. turėtų teisę verstis ta veikla, kuri yra reikalinga Sutarčiai įvykdyti. </w:t>
      </w:r>
      <w:r w:rsidRPr="00E47714">
        <w:rPr>
          <w:rFonts w:eastAsia="Arial"/>
          <w:kern w:val="2"/>
          <w:sz w:val="22"/>
          <w:szCs w:val="22"/>
        </w:rPr>
        <w:t>Pirkėjui pareikalavus, Tiekėjas turi pateikti dokumentus, įrodančius, kad Sutartį vykdo tik tokią teisę turintys asmenys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3.1.1.2. atitiktų tiekėjų kvalifikacijai pirkimo dokumentuose nustatytus reikalavimus bei neturėtų pirkimo dokumentuose nustatytų pašalinimo pagrindų;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47714">
        <w:rPr>
          <w:rFonts w:eastAsia="Arial"/>
          <w:kern w:val="2"/>
          <w:sz w:val="22"/>
          <w:szCs w:val="22"/>
        </w:rPr>
        <w:t xml:space="preserve">(toliau – </w:t>
      </w:r>
      <w:r w:rsidRPr="00E47714">
        <w:rPr>
          <w:rFonts w:eastAsia="Arial"/>
          <w:b/>
          <w:bCs/>
          <w:kern w:val="2"/>
          <w:sz w:val="22"/>
          <w:szCs w:val="22"/>
        </w:rPr>
        <w:t>Kokybiniai kriterijai</w:t>
      </w:r>
      <w:r w:rsidRPr="00E47714">
        <w:rPr>
          <w:rFonts w:eastAsia="Arial"/>
          <w:kern w:val="2"/>
          <w:sz w:val="22"/>
          <w:szCs w:val="22"/>
        </w:rPr>
        <w:t>),</w:t>
      </w:r>
      <w:r w:rsidRPr="00E47714">
        <w:rPr>
          <w:color w:val="000000"/>
          <w:sz w:val="22"/>
          <w:szCs w:val="22"/>
        </w:rPr>
        <w:t xml:space="preserve"> reikšmes ir parametrus</w:t>
      </w:r>
      <w:r w:rsidRPr="00E47714">
        <w:rPr>
          <w:color w:val="000000"/>
          <w:kern w:val="2"/>
          <w:sz w:val="22"/>
          <w:szCs w:val="22"/>
        </w:rPr>
        <w:t xml:space="preserve">. </w:t>
      </w:r>
      <w:r w:rsidRPr="00E47714">
        <w:rPr>
          <w:rFonts w:eastAsia="Arial"/>
          <w:kern w:val="2"/>
          <w:sz w:val="22"/>
          <w:szCs w:val="22"/>
        </w:rPr>
        <w:t>Šiame papunktyje nurodytų įsipareigojimų laikymosi tikrinimo tvarka nustatoma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3.1.1.4. užtikrintų nustatytų kokybės vadybos sistemos ir (arba) aplinkos apsaugos vadybos sistemos standartų taikymą, jeigu to reikalaujama pirkimo dokumentuose, ir turėtų tą patvirtinančius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3.1.1.5. </w:t>
      </w:r>
      <w:r w:rsidRPr="00E47714">
        <w:rPr>
          <w:color w:val="000000"/>
          <w:sz w:val="22"/>
          <w:szCs w:val="22"/>
          <w:shd w:val="clear" w:color="auto" w:fill="FFFFFF"/>
        </w:rPr>
        <w:t xml:space="preserve">atitiktų nacionalinio saugumo interesus </w:t>
      </w:r>
      <w:r w:rsidRPr="00E47714">
        <w:rPr>
          <w:rFonts w:eastAsia="Arial"/>
          <w:kern w:val="2"/>
          <w:sz w:val="22"/>
          <w:szCs w:val="22"/>
        </w:rPr>
        <w:t>bei nebūtų registruotas (nuolat gyvenantis ar turintis pilietybę) nepatikimomis laikomose valstybėse ar teritorijose</w:t>
      </w:r>
      <w:r w:rsidRPr="00E47714">
        <w:rPr>
          <w:color w:val="000000"/>
          <w:sz w:val="22"/>
          <w:szCs w:val="22"/>
          <w:shd w:val="clear" w:color="auto" w:fill="FFFFFF"/>
        </w:rPr>
        <w:t>, jei tokie reikalavimai buvo numatyti pirkimo dokumentuose</w:t>
      </w:r>
      <w:r w:rsidRPr="00E47714">
        <w:rPr>
          <w:color w:val="000000"/>
          <w:sz w:val="22"/>
          <w:szCs w:val="22"/>
        </w:rPr>
        <w:t>.</w:t>
      </w:r>
    </w:p>
    <w:p w:rsidR="00E47714" w:rsidRPr="00E47714" w:rsidRDefault="00E47714" w:rsidP="00E47714">
      <w:pPr>
        <w:ind w:firstLine="709"/>
        <w:jc w:val="both"/>
        <w:rPr>
          <w:color w:val="000000"/>
          <w:sz w:val="22"/>
          <w:szCs w:val="22"/>
        </w:rPr>
      </w:pPr>
      <w:r w:rsidRPr="00E47714">
        <w:rPr>
          <w:color w:val="000000"/>
          <w:sz w:val="22"/>
          <w:szCs w:val="22"/>
        </w:rPr>
        <w:t xml:space="preserve">3.1.2. Tuo atveju, kai Tiekėjas yra jungtinės veiklos </w:t>
      </w:r>
      <w:r w:rsidRPr="00E47714">
        <w:rPr>
          <w:rFonts w:eastAsia="Arial"/>
          <w:kern w:val="2"/>
          <w:sz w:val="22"/>
          <w:szCs w:val="22"/>
        </w:rPr>
        <w:t>sutarties pagrindu veikianti tiekėjų grupė</w:t>
      </w:r>
      <w:r w:rsidRPr="00E47714">
        <w:rPr>
          <w:color w:val="000000"/>
          <w:sz w:val="22"/>
          <w:szCs w:val="22"/>
        </w:rPr>
        <w:t>, jos nariai Pirkėjui už Sutarties vykdymą atsako solidariai. </w:t>
      </w:r>
      <w:r w:rsidRPr="00E47714">
        <w:rPr>
          <w:color w:val="000000"/>
          <w:sz w:val="22"/>
          <w:szCs w:val="22"/>
          <w:shd w:val="clear" w:color="auto" w:fill="FFFFFF"/>
        </w:rPr>
        <w:t>Jeigu Tiekėjas remiasi </w:t>
      </w:r>
      <w:r w:rsidRPr="00E47714">
        <w:rPr>
          <w:color w:val="000000"/>
          <w:sz w:val="22"/>
          <w:szCs w:val="22"/>
        </w:rPr>
        <w:t>ūkio </w:t>
      </w:r>
      <w:r w:rsidRPr="00E47714">
        <w:rPr>
          <w:color w:val="000000"/>
          <w:sz w:val="22"/>
          <w:szCs w:val="22"/>
          <w:shd w:val="clear" w:color="auto" w:fill="FFFFFF"/>
        </w:rPr>
        <w:t>subjektų pajėgumais, siekdamas atitikti finansinio ir ekonominio pajėgumo reikalavimus, Tiekėjas su tokiais </w:t>
      </w:r>
      <w:r w:rsidRPr="00E47714">
        <w:rPr>
          <w:color w:val="000000"/>
          <w:sz w:val="22"/>
          <w:szCs w:val="22"/>
        </w:rPr>
        <w:t>ūkio </w:t>
      </w:r>
      <w:r w:rsidRPr="00E47714">
        <w:rPr>
          <w:color w:val="000000"/>
          <w:sz w:val="22"/>
          <w:szCs w:val="22"/>
          <w:shd w:val="clear" w:color="auto" w:fill="FFFFFF"/>
        </w:rPr>
        <w:t>subjektais už Sutarties vykdymą atsako solidariai (jeigu to buvo reikalaujama pirkimo dokumentuose).</w:t>
      </w:r>
    </w:p>
    <w:p w:rsidR="00E47714" w:rsidRPr="00E47714" w:rsidRDefault="00E47714" w:rsidP="00E47714">
      <w:pPr>
        <w:jc w:val="both"/>
        <w:rPr>
          <w:color w:val="000000"/>
          <w:sz w:val="22"/>
          <w:szCs w:val="22"/>
        </w:rPr>
      </w:pPr>
      <w:r w:rsidRPr="00E47714">
        <w:rPr>
          <w:color w:val="000000"/>
          <w:sz w:val="22"/>
          <w:szCs w:val="22"/>
        </w:rPr>
        <w:t xml:space="preserve">3.1.3. Tiekėjas taip pat atsako už tai, kad Tiekėjas, Sutartį tiesiogiai vykdantys </w:t>
      </w:r>
      <w:proofErr w:type="spellStart"/>
      <w:r w:rsidRPr="00E47714">
        <w:rPr>
          <w:color w:val="000000"/>
          <w:sz w:val="22"/>
          <w:szCs w:val="22"/>
        </w:rPr>
        <w:t>subtiekėjai</w:t>
      </w:r>
      <w:proofErr w:type="spellEnd"/>
      <w:r w:rsidRPr="00E47714">
        <w:rPr>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3.2.</w:t>
      </w:r>
      <w:r w:rsidRPr="00E47714">
        <w:rPr>
          <w:color w:val="000000"/>
          <w:sz w:val="22"/>
          <w:szCs w:val="22"/>
        </w:rPr>
        <w:t xml:space="preserve">  </w:t>
      </w:r>
      <w:proofErr w:type="spellStart"/>
      <w:r w:rsidRPr="00E47714">
        <w:rPr>
          <w:b/>
          <w:bCs/>
          <w:color w:val="000000"/>
          <w:sz w:val="22"/>
          <w:szCs w:val="22"/>
        </w:rPr>
        <w:t>Subtiekėjų</w:t>
      </w:r>
      <w:proofErr w:type="spellEnd"/>
      <w:r w:rsidRPr="00E47714">
        <w:rPr>
          <w:b/>
          <w:bCs/>
          <w:color w:val="000000"/>
          <w:sz w:val="22"/>
          <w:szCs w:val="22"/>
        </w:rPr>
        <w:t xml:space="preserve"> bei specialistų pasitelkimas ir keitimas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E47714">
        <w:rPr>
          <w:rFonts w:eastAsia="Arial"/>
          <w:kern w:val="2"/>
          <w:sz w:val="22"/>
          <w:szCs w:val="22"/>
        </w:rPr>
        <w:t xml:space="preserve">3.2.1. Tiekėjas įsipareigoja užtikrinti, kad Sutartį vykdys pirkime pasiūlyti ir kvalifikacijos bei kitus </w:t>
      </w:r>
      <w:r w:rsidRPr="00E47714">
        <w:rPr>
          <w:rFonts w:eastAsia="Arial"/>
          <w:kern w:val="2"/>
          <w:sz w:val="22"/>
          <w:szCs w:val="22"/>
        </w:rPr>
        <w:lastRenderedPageBreak/>
        <w:t xml:space="preserve">pirkimo dokumentuose nustatytus reikalavimus atitinkantys </w:t>
      </w:r>
      <w:proofErr w:type="spellStart"/>
      <w:r w:rsidRPr="00E47714">
        <w:rPr>
          <w:rFonts w:eastAsia="Arial"/>
          <w:kern w:val="2"/>
          <w:sz w:val="22"/>
          <w:szCs w:val="22"/>
        </w:rPr>
        <w:t>subtiekėjai</w:t>
      </w:r>
      <w:proofErr w:type="spellEnd"/>
      <w:r w:rsidRPr="00E47714">
        <w:rPr>
          <w:rFonts w:eastAsia="Arial"/>
          <w:kern w:val="2"/>
          <w:sz w:val="22"/>
          <w:szCs w:val="22"/>
        </w:rPr>
        <w:t xml:space="preserve"> ir (ar) specialistai. Šių asmenų veiksmai vykdant Sutartį Tiekėjui sukelia tokias pačias pasekmes ir atsakomybę, kaip jo paties veiksmai. Tiekėjas atsako už savo </w:t>
      </w:r>
      <w:proofErr w:type="spellStart"/>
      <w:r w:rsidRPr="00E47714">
        <w:rPr>
          <w:rFonts w:eastAsia="Arial"/>
          <w:kern w:val="2"/>
          <w:sz w:val="22"/>
          <w:szCs w:val="22"/>
        </w:rPr>
        <w:t>subtiekėjų</w:t>
      </w:r>
      <w:proofErr w:type="spellEnd"/>
      <w:r w:rsidRPr="00E47714">
        <w:rPr>
          <w:rFonts w:eastAsia="Arial"/>
          <w:kern w:val="2"/>
          <w:sz w:val="22"/>
          <w:szCs w:val="22"/>
        </w:rPr>
        <w:t xml:space="preserve"> ir specialistų veiksmus ar neveikimą.</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E47714">
        <w:rPr>
          <w:rFonts w:eastAsia="Arial"/>
          <w:kern w:val="2"/>
          <w:sz w:val="22"/>
          <w:szCs w:val="22"/>
        </w:rPr>
        <w:t xml:space="preserve">3.2.2. Sutarties vykdymui pasitelkiami </w:t>
      </w:r>
      <w:proofErr w:type="spellStart"/>
      <w:r w:rsidRPr="00E47714">
        <w:rPr>
          <w:rFonts w:eastAsia="Arial"/>
          <w:kern w:val="2"/>
          <w:sz w:val="22"/>
          <w:szCs w:val="22"/>
        </w:rPr>
        <w:t>subtiekėjai</w:t>
      </w:r>
      <w:proofErr w:type="spellEnd"/>
      <w:r w:rsidRPr="00E47714">
        <w:rPr>
          <w:rFonts w:eastAsia="Arial"/>
          <w:kern w:val="2"/>
          <w:sz w:val="22"/>
          <w:szCs w:val="22"/>
        </w:rPr>
        <w:t xml:space="preserve"> ir (ar) specialistai (jeigu tokie pasitelkiami) nurodomi Specialiosiose sąlygose.</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rPr>
      </w:pPr>
      <w:r w:rsidRPr="00E47714">
        <w:rPr>
          <w:rFonts w:eastAsia="Arial"/>
          <w:kern w:val="2"/>
          <w:sz w:val="22"/>
          <w:szCs w:val="22"/>
        </w:rPr>
        <w:t xml:space="preserve">3.2.3. Tiekėjas gali keisti ir (ar) pasitelkti </w:t>
      </w:r>
      <w:proofErr w:type="spellStart"/>
      <w:r w:rsidRPr="00E47714">
        <w:rPr>
          <w:rFonts w:eastAsia="Arial"/>
          <w:kern w:val="2"/>
          <w:sz w:val="22"/>
          <w:szCs w:val="22"/>
        </w:rPr>
        <w:t>subtiekėjus</w:t>
      </w:r>
      <w:proofErr w:type="spellEnd"/>
      <w:r w:rsidRPr="00E47714">
        <w:rPr>
          <w:rFonts w:eastAsia="Arial"/>
          <w:kern w:val="2"/>
          <w:sz w:val="22"/>
          <w:szCs w:val="22"/>
        </w:rPr>
        <w:t xml:space="preserve"> ir (ar) specialistus šiame Sutarties poskyryje nustatytais atvejais ir tvarka.</w:t>
      </w:r>
    </w:p>
    <w:p w:rsidR="00E47714" w:rsidRPr="00E47714" w:rsidRDefault="00E47714" w:rsidP="00E47714">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shd w:val="clear" w:color="auto" w:fill="FFFFFF"/>
        </w:rPr>
      </w:pPr>
      <w:r w:rsidRPr="00E47714">
        <w:rPr>
          <w:rFonts w:eastAsia="Cambria"/>
          <w:kern w:val="2"/>
          <w:sz w:val="22"/>
          <w:szCs w:val="22"/>
        </w:rPr>
        <w:t xml:space="preserve">3.2.4. Naujas </w:t>
      </w:r>
      <w:proofErr w:type="spellStart"/>
      <w:r w:rsidRPr="00E47714">
        <w:rPr>
          <w:rFonts w:eastAsia="Cambria"/>
          <w:kern w:val="2"/>
          <w:sz w:val="22"/>
          <w:szCs w:val="22"/>
        </w:rPr>
        <w:t>subtiekėjas</w:t>
      </w:r>
      <w:proofErr w:type="spellEnd"/>
      <w:r w:rsidRPr="00E47714">
        <w:rPr>
          <w:rFonts w:eastAsia="Cambria"/>
          <w:kern w:val="2"/>
          <w:sz w:val="22"/>
          <w:szCs w:val="22"/>
        </w:rPr>
        <w:t xml:space="preserve"> ar specialistas gali pradėti vykdyti jiems Tiekėjo pavestus įsipareigojimus pagal Sutartį ne anksčiau, nei bus pasirašytas Susitarimas.</w:t>
      </w:r>
    </w:p>
    <w:p w:rsidR="00E47714" w:rsidRPr="00E47714" w:rsidRDefault="00E47714" w:rsidP="00E47714">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rPr>
      </w:pPr>
      <w:r w:rsidRPr="00E47714">
        <w:rPr>
          <w:rFonts w:eastAsia="Cambria"/>
          <w:kern w:val="2"/>
          <w:sz w:val="22"/>
          <w:szCs w:val="22"/>
        </w:rPr>
        <w:t xml:space="preserve">3.2.5. Jei Tiekėjas pasitelkia naują </w:t>
      </w:r>
      <w:proofErr w:type="spellStart"/>
      <w:r w:rsidRPr="00E47714">
        <w:rPr>
          <w:rFonts w:eastAsia="Cambria"/>
          <w:kern w:val="2"/>
          <w:sz w:val="22"/>
          <w:szCs w:val="22"/>
        </w:rPr>
        <w:t>subtiekėją</w:t>
      </w:r>
      <w:proofErr w:type="spellEnd"/>
      <w:r w:rsidRPr="00E47714">
        <w:rPr>
          <w:rFonts w:eastAsia="Cambria"/>
          <w:kern w:val="2"/>
          <w:sz w:val="22"/>
          <w:szCs w:val="22"/>
        </w:rPr>
        <w:t xml:space="preserve"> arba pakeičia esamą </w:t>
      </w:r>
      <w:proofErr w:type="spellStart"/>
      <w:r w:rsidRPr="00E47714">
        <w:rPr>
          <w:rFonts w:eastAsia="Cambria"/>
          <w:kern w:val="2"/>
          <w:sz w:val="22"/>
          <w:szCs w:val="22"/>
        </w:rPr>
        <w:t>subtiekėją</w:t>
      </w:r>
      <w:proofErr w:type="spellEnd"/>
      <w:r w:rsidRPr="00E47714">
        <w:rPr>
          <w:rFonts w:eastAsia="Cambria"/>
          <w:kern w:val="2"/>
          <w:sz w:val="22"/>
          <w:szCs w:val="22"/>
        </w:rPr>
        <w:t xml:space="preserve"> ir (ar) specialistą, negavęs Pirkėjo raštiško sutikimo, arba sutartinius įsipareigojimus pagal Sutartį vykdo </w:t>
      </w:r>
      <w:proofErr w:type="spellStart"/>
      <w:r w:rsidRPr="00E47714">
        <w:rPr>
          <w:rFonts w:eastAsia="Cambria"/>
          <w:kern w:val="2"/>
          <w:sz w:val="22"/>
          <w:szCs w:val="22"/>
        </w:rPr>
        <w:t>subtiekėjai</w:t>
      </w:r>
      <w:proofErr w:type="spellEnd"/>
      <w:r w:rsidRPr="00E47714">
        <w:rPr>
          <w:rFonts w:eastAsia="Cambria"/>
          <w:kern w:val="2"/>
          <w:sz w:val="22"/>
          <w:szCs w:val="22"/>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47714">
        <w:rPr>
          <w:rFonts w:eastAsia="Arial"/>
          <w:kern w:val="2"/>
          <w:sz w:val="22"/>
          <w:szCs w:val="22"/>
        </w:rPr>
        <w:t xml:space="preserve">nebūti registruotu (nuolat gyvenančiu ar turinčiu pilietybę) nepatikimomis laikomose valstybėse ar teritorijose </w:t>
      </w:r>
      <w:r w:rsidRPr="00E4771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E47714" w:rsidRPr="00E47714" w:rsidRDefault="00E47714" w:rsidP="00E47714">
      <w:pPr>
        <w:widowControl w:val="0"/>
        <w:tabs>
          <w:tab w:val="left" w:pos="993"/>
        </w:tabs>
        <w:ind w:firstLine="709"/>
        <w:jc w:val="both"/>
        <w:rPr>
          <w:rFonts w:eastAsia="Arial"/>
          <w:kern w:val="2"/>
          <w:sz w:val="22"/>
          <w:szCs w:val="22"/>
          <w:shd w:val="clear" w:color="auto" w:fill="FFFFFF"/>
        </w:rPr>
      </w:pPr>
      <w:r w:rsidRPr="00E47714">
        <w:rPr>
          <w:rFonts w:eastAsia="Arial"/>
          <w:kern w:val="2"/>
          <w:sz w:val="22"/>
          <w:szCs w:val="22"/>
        </w:rPr>
        <w:t xml:space="preserve">3.2.6. Tiekėjas turi teisę Sutarties vykdymui pasitelkti naujus, Specialiosiose sąlygose nenurodytus </w:t>
      </w:r>
      <w:proofErr w:type="spellStart"/>
      <w:r w:rsidRPr="00E47714">
        <w:rPr>
          <w:rFonts w:eastAsia="Arial"/>
          <w:kern w:val="2"/>
          <w:sz w:val="22"/>
          <w:szCs w:val="22"/>
        </w:rPr>
        <w:t>subtiekėjus</w:t>
      </w:r>
      <w:proofErr w:type="spellEnd"/>
      <w:r w:rsidRPr="00E47714">
        <w:rPr>
          <w:rFonts w:eastAsia="Arial"/>
          <w:kern w:val="2"/>
          <w:sz w:val="22"/>
          <w:szCs w:val="22"/>
        </w:rPr>
        <w:t xml:space="preserve">, kurių pajėgumais Tiekėjas </w:t>
      </w:r>
      <w:r w:rsidRPr="00E47714">
        <w:rPr>
          <w:rFonts w:eastAsia="Cambria"/>
          <w:kern w:val="2"/>
          <w:sz w:val="22"/>
          <w:szCs w:val="22"/>
        </w:rPr>
        <w:t>nesirėmė pirkimo dokumentuose numatytiems kvalifikacijos reikalavimams pagrįsti.</w:t>
      </w:r>
    </w:p>
    <w:p w:rsidR="00E47714" w:rsidRPr="00E47714" w:rsidRDefault="00E47714" w:rsidP="00E47714">
      <w:pPr>
        <w:widowControl w:val="0"/>
        <w:tabs>
          <w:tab w:val="left" w:pos="993"/>
        </w:tabs>
        <w:ind w:firstLine="709"/>
        <w:jc w:val="both"/>
        <w:rPr>
          <w:rFonts w:eastAsia="Arial"/>
          <w:kern w:val="2"/>
          <w:sz w:val="22"/>
          <w:szCs w:val="22"/>
          <w:shd w:val="clear" w:color="auto" w:fill="FFFFFF"/>
        </w:rPr>
      </w:pPr>
      <w:r w:rsidRPr="00E47714">
        <w:rPr>
          <w:rFonts w:eastAsia="Arial"/>
          <w:kern w:val="2"/>
          <w:sz w:val="22"/>
          <w:szCs w:val="22"/>
        </w:rPr>
        <w:t xml:space="preserve">3.2.7. Sudarius Sutartį, tačiau ne vėliau negu Sutartis pradedama vykdyti, Tiekėjas įsipareigoja Pirkėjui pranešti tuo metu žinomų </w:t>
      </w:r>
      <w:proofErr w:type="spellStart"/>
      <w:r w:rsidRPr="00E47714">
        <w:rPr>
          <w:rFonts w:eastAsia="Arial"/>
          <w:kern w:val="2"/>
          <w:sz w:val="22"/>
          <w:szCs w:val="22"/>
        </w:rPr>
        <w:t>subtiekėjų</w:t>
      </w:r>
      <w:proofErr w:type="spellEnd"/>
      <w:r w:rsidRPr="00E47714">
        <w:rPr>
          <w:rFonts w:eastAsia="Arial"/>
          <w:kern w:val="2"/>
          <w:sz w:val="22"/>
          <w:szCs w:val="22"/>
        </w:rPr>
        <w:t xml:space="preserve">, kurių pajėgumais Tiekėjas </w:t>
      </w:r>
      <w:r w:rsidRPr="00E47714">
        <w:rPr>
          <w:rFonts w:eastAsia="Cambria"/>
          <w:kern w:val="2"/>
          <w:sz w:val="22"/>
          <w:szCs w:val="22"/>
        </w:rPr>
        <w:t>nesirėmė pirkimo dokumentuose numatytiems kvalifikacijos reikalavimams pagrįsti,</w:t>
      </w:r>
      <w:r w:rsidRPr="00E47714">
        <w:rPr>
          <w:rFonts w:eastAsia="Arial"/>
          <w:kern w:val="2"/>
          <w:sz w:val="22"/>
          <w:szCs w:val="22"/>
        </w:rPr>
        <w:t xml:space="preserve"> pavadinimus, juridinio asmens kodą, kontaktinius duomenis, jų atstovus.</w:t>
      </w:r>
    </w:p>
    <w:p w:rsidR="00E47714" w:rsidRPr="00E47714" w:rsidRDefault="00E47714" w:rsidP="00E47714">
      <w:pPr>
        <w:widowControl w:val="0"/>
        <w:tabs>
          <w:tab w:val="left" w:pos="993"/>
        </w:tabs>
        <w:ind w:firstLine="709"/>
        <w:jc w:val="both"/>
        <w:rPr>
          <w:rFonts w:eastAsia="Cambria"/>
          <w:kern w:val="2"/>
          <w:sz w:val="22"/>
          <w:szCs w:val="22"/>
          <w:shd w:val="clear" w:color="auto" w:fill="FFFFFF"/>
        </w:rPr>
      </w:pPr>
      <w:r w:rsidRPr="00E47714">
        <w:rPr>
          <w:rFonts w:eastAsia="Arial"/>
          <w:kern w:val="2"/>
          <w:sz w:val="22"/>
          <w:szCs w:val="22"/>
        </w:rPr>
        <w:t>3.2.8. Tiekėjas, bet kuriuo Sutarties vykdymo metu,</w:t>
      </w:r>
      <w:r w:rsidRPr="00E47714">
        <w:rPr>
          <w:rFonts w:eastAsia="Cambria"/>
          <w:kern w:val="2"/>
          <w:sz w:val="22"/>
          <w:szCs w:val="22"/>
        </w:rPr>
        <w:t xml:space="preserve"> </w:t>
      </w:r>
      <w:proofErr w:type="spellStart"/>
      <w:r w:rsidRPr="00E47714">
        <w:rPr>
          <w:rFonts w:eastAsia="Cambria"/>
          <w:kern w:val="2"/>
          <w:sz w:val="22"/>
          <w:szCs w:val="22"/>
        </w:rPr>
        <w:t>subtiekėjus</w:t>
      </w:r>
      <w:proofErr w:type="spellEnd"/>
      <w:r w:rsidRPr="00E47714">
        <w:rPr>
          <w:rFonts w:eastAsia="Cambria"/>
          <w:kern w:val="2"/>
          <w:sz w:val="22"/>
          <w:szCs w:val="22"/>
        </w:rPr>
        <w:t>, kurių pajėgumais Tiekėjas nesirėmė pirkimo dokumentuose numatytiems kvalifikacijos reikalavimams pagrįsti, gali keisti savo nuožiūra.</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Cambria"/>
          <w:kern w:val="2"/>
          <w:sz w:val="22"/>
          <w:szCs w:val="22"/>
        </w:rPr>
      </w:pPr>
      <w:r w:rsidRPr="00E47714">
        <w:rPr>
          <w:rFonts w:eastAsia="Arial"/>
          <w:kern w:val="2"/>
          <w:sz w:val="22"/>
          <w:szCs w:val="22"/>
        </w:rPr>
        <w:t>3.2.9. Tiekėjas, bet kuriuo Sutarties vykdymo metu,</w:t>
      </w:r>
      <w:r w:rsidRPr="00E47714">
        <w:rPr>
          <w:rFonts w:eastAsia="Cambria"/>
          <w:kern w:val="2"/>
          <w:sz w:val="22"/>
          <w:szCs w:val="22"/>
        </w:rPr>
        <w:t xml:space="preserve"> ne vėliau nei prieš 5 (penkias) darbo dienas</w:t>
      </w:r>
      <w:r w:rsidRPr="00E47714">
        <w:rPr>
          <w:rFonts w:eastAsia="Arial"/>
          <w:kern w:val="2"/>
          <w:sz w:val="22"/>
          <w:szCs w:val="22"/>
        </w:rPr>
        <w:t xml:space="preserve"> iki numatomo naujo </w:t>
      </w:r>
      <w:proofErr w:type="spellStart"/>
      <w:r w:rsidRPr="00E47714">
        <w:rPr>
          <w:rFonts w:eastAsia="Arial"/>
          <w:kern w:val="2"/>
          <w:sz w:val="22"/>
          <w:szCs w:val="22"/>
        </w:rPr>
        <w:t>subtiekėjo</w:t>
      </w:r>
      <w:proofErr w:type="spellEnd"/>
      <w:r w:rsidRPr="00E47714">
        <w:rPr>
          <w:rFonts w:eastAsia="Arial"/>
          <w:kern w:val="2"/>
          <w:sz w:val="22"/>
          <w:szCs w:val="22"/>
        </w:rPr>
        <w:t xml:space="preserve">, kurio pajėgumais Tiekėjas </w:t>
      </w:r>
      <w:r w:rsidRPr="00E47714">
        <w:rPr>
          <w:rFonts w:eastAsia="Cambria"/>
          <w:kern w:val="2"/>
          <w:sz w:val="22"/>
          <w:szCs w:val="22"/>
        </w:rPr>
        <w:t>nesirėmė pirkimo dokumentuose numatytiems kvalifikacijos reikalavimams pagrįsti,</w:t>
      </w:r>
      <w:r w:rsidRPr="00E47714">
        <w:rPr>
          <w:rFonts w:eastAsia="Arial"/>
          <w:kern w:val="2"/>
          <w:sz w:val="22"/>
          <w:szCs w:val="22"/>
        </w:rPr>
        <w:t xml:space="preserve"> pasitelkimo ir (arba) keitimo apie tai privalo informuoti </w:t>
      </w:r>
      <w:r w:rsidRPr="00E47714">
        <w:rPr>
          <w:rFonts w:eastAsia="Calibri"/>
          <w:kern w:val="2"/>
          <w:sz w:val="22"/>
          <w:szCs w:val="22"/>
        </w:rPr>
        <w:t>Pirkėją</w:t>
      </w:r>
      <w:r w:rsidRPr="00E47714">
        <w:rPr>
          <w:rFonts w:eastAsia="Arial"/>
          <w:kern w:val="2"/>
          <w:sz w:val="22"/>
          <w:szCs w:val="22"/>
        </w:rPr>
        <w:t xml:space="preserve">. </w:t>
      </w:r>
      <w:r w:rsidRPr="00E47714">
        <w:rPr>
          <w:rFonts w:eastAsia="Calibri"/>
          <w:kern w:val="2"/>
          <w:sz w:val="22"/>
          <w:szCs w:val="22"/>
        </w:rPr>
        <w:t xml:space="preserve">Pirkėjas (jeigu buvo taikoma pirkimo dokumentuose) turi patikrinti, ar nėra </w:t>
      </w:r>
      <w:proofErr w:type="spellStart"/>
      <w:r w:rsidRPr="00E47714">
        <w:rPr>
          <w:rFonts w:eastAsia="Cambria"/>
          <w:kern w:val="2"/>
          <w:sz w:val="22"/>
          <w:szCs w:val="22"/>
        </w:rPr>
        <w:t>subtiekėjo</w:t>
      </w:r>
      <w:proofErr w:type="spellEnd"/>
      <w:r w:rsidRPr="00E47714">
        <w:rPr>
          <w:rFonts w:eastAsia="Cambria"/>
          <w:kern w:val="2"/>
          <w:sz w:val="22"/>
          <w:szCs w:val="22"/>
        </w:rPr>
        <w:t xml:space="preserve"> pašalinimo pagrindų ir </w:t>
      </w:r>
      <w:proofErr w:type="spellStart"/>
      <w:r w:rsidRPr="00E47714">
        <w:rPr>
          <w:rFonts w:eastAsia="Cambria"/>
          <w:kern w:val="2"/>
          <w:sz w:val="22"/>
          <w:szCs w:val="22"/>
        </w:rPr>
        <w:t>subtiekėjo</w:t>
      </w:r>
      <w:proofErr w:type="spellEnd"/>
      <w:r w:rsidRPr="00E47714">
        <w:rPr>
          <w:rFonts w:eastAsia="Cambria"/>
          <w:kern w:val="2"/>
          <w:sz w:val="22"/>
          <w:szCs w:val="22"/>
        </w:rPr>
        <w:t xml:space="preserve"> atitiktį nacionalinio saugumo interesams ir reikalavimams </w:t>
      </w:r>
      <w:r w:rsidRPr="00E47714">
        <w:rPr>
          <w:rFonts w:eastAsia="Arial"/>
          <w:kern w:val="2"/>
          <w:sz w:val="22"/>
          <w:szCs w:val="22"/>
        </w:rPr>
        <w:t>nebūti registruotu (nuolat gyvenančiu ar turinčiu pilietybę) nepatikimomis laikomose valstybėse ar teritorijose</w:t>
      </w:r>
      <w:r w:rsidRPr="00E47714">
        <w:rPr>
          <w:rFonts w:eastAsia="Cambria"/>
          <w:kern w:val="2"/>
          <w:sz w:val="22"/>
          <w:szCs w:val="22"/>
        </w:rPr>
        <w:t xml:space="preserve">. Jeigu </w:t>
      </w:r>
      <w:proofErr w:type="spellStart"/>
      <w:r w:rsidRPr="00E47714">
        <w:rPr>
          <w:rFonts w:eastAsia="Cambria"/>
          <w:kern w:val="2"/>
          <w:sz w:val="22"/>
          <w:szCs w:val="22"/>
        </w:rPr>
        <w:t>subtiekėjo</w:t>
      </w:r>
      <w:proofErr w:type="spellEnd"/>
      <w:r w:rsidRPr="00E47714">
        <w:rPr>
          <w:rFonts w:eastAsia="Cambria"/>
          <w:kern w:val="2"/>
          <w:sz w:val="22"/>
          <w:szCs w:val="22"/>
        </w:rPr>
        <w:t xml:space="preserve"> padėtis neatitinka bent vieno iš nurodytų reikalavimų, Pirkėjas reikalauja pakeisti šį </w:t>
      </w:r>
      <w:proofErr w:type="spellStart"/>
      <w:r w:rsidRPr="00E47714">
        <w:rPr>
          <w:rFonts w:eastAsia="Cambria"/>
          <w:kern w:val="2"/>
          <w:sz w:val="22"/>
          <w:szCs w:val="22"/>
        </w:rPr>
        <w:t>subtiekėją</w:t>
      </w:r>
      <w:proofErr w:type="spellEnd"/>
      <w:r w:rsidRPr="00E47714">
        <w:rPr>
          <w:rFonts w:eastAsia="Cambria"/>
          <w:kern w:val="2"/>
          <w:sz w:val="22"/>
          <w:szCs w:val="22"/>
        </w:rPr>
        <w:t xml:space="preserve"> reikalavimus atitinkančiu subtiekėju.</w:t>
      </w:r>
      <w:r w:rsidRPr="00E47714">
        <w:rPr>
          <w:rFonts w:eastAsia="Calibri"/>
          <w:kern w:val="2"/>
          <w:sz w:val="22"/>
          <w:szCs w:val="22"/>
        </w:rPr>
        <w:t xml:space="preserve"> </w:t>
      </w:r>
      <w:r w:rsidRPr="00E47714">
        <w:rPr>
          <w:rFonts w:eastAsia="Cambria"/>
          <w:kern w:val="2"/>
          <w:sz w:val="22"/>
          <w:szCs w:val="22"/>
        </w:rPr>
        <w:t>Pirkėjas</w:t>
      </w:r>
      <w:r w:rsidRPr="00E47714">
        <w:rPr>
          <w:rFonts w:eastAsia="Calibri"/>
          <w:kern w:val="2"/>
          <w:sz w:val="22"/>
          <w:szCs w:val="22"/>
        </w:rPr>
        <w:t xml:space="preserve"> per 5 (penkias) darbo dienas raštu informuoja Tiekėją apie sutikimą pasitelkti ir (ar) keisti naują </w:t>
      </w:r>
      <w:proofErr w:type="spellStart"/>
      <w:r w:rsidRPr="00E47714">
        <w:rPr>
          <w:rFonts w:eastAsia="Calibri"/>
          <w:kern w:val="2"/>
          <w:sz w:val="22"/>
          <w:szCs w:val="22"/>
        </w:rPr>
        <w:t>subtiekėją</w:t>
      </w:r>
      <w:proofErr w:type="spellEnd"/>
      <w:r w:rsidRPr="00E47714">
        <w:rPr>
          <w:rFonts w:eastAsia="Calibri"/>
          <w:kern w:val="2"/>
          <w:sz w:val="22"/>
          <w:szCs w:val="22"/>
        </w:rPr>
        <w:t xml:space="preserve">, kurio pajėgumais Tiekėjas nesirėmė pirkimo dokumentuose numatytiems kvalifikacijos reikalavimams pagrįsti. </w:t>
      </w:r>
      <w:r w:rsidRPr="00E47714">
        <w:rPr>
          <w:rFonts w:eastAsia="Cambria"/>
          <w:kern w:val="2"/>
          <w:sz w:val="22"/>
          <w:szCs w:val="22"/>
        </w:rPr>
        <w:t>Pirkėjui sutikus, Šalys pasirašo Susitarimą, kuris laikomas neatsiejama Sutarties dalimi.</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Arial"/>
          <w:kern w:val="2"/>
          <w:sz w:val="22"/>
          <w:szCs w:val="22"/>
          <w:shd w:val="clear" w:color="auto" w:fill="FFFFFF"/>
        </w:rPr>
      </w:pPr>
      <w:r w:rsidRPr="00E47714">
        <w:rPr>
          <w:rFonts w:eastAsia="Arial"/>
          <w:kern w:val="2"/>
          <w:sz w:val="22"/>
          <w:szCs w:val="22"/>
        </w:rPr>
        <w:t>3.2.10. </w:t>
      </w:r>
      <w:proofErr w:type="spellStart"/>
      <w:r w:rsidRPr="00E47714">
        <w:rPr>
          <w:rFonts w:eastAsia="Arial"/>
          <w:kern w:val="2"/>
          <w:sz w:val="22"/>
          <w:szCs w:val="22"/>
        </w:rPr>
        <w:t>Subtiekėjai</w:t>
      </w:r>
      <w:proofErr w:type="spellEnd"/>
      <w:r w:rsidRPr="00E47714">
        <w:rPr>
          <w:rFonts w:eastAsia="Arial"/>
          <w:kern w:val="2"/>
          <w:sz w:val="22"/>
          <w:szCs w:val="22"/>
        </w:rPr>
        <w:t>, kurių pajėgumais Tiekėjas rėmėsi, kad atitiktų pirkimo dokumentuose nustatytus kvalifikacijos reikalavimus, gali būti keičiami tik šiais atvejais: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3.2.10.1. kai </w:t>
      </w:r>
      <w:proofErr w:type="spellStart"/>
      <w:r w:rsidRPr="00E47714">
        <w:rPr>
          <w:rFonts w:eastAsia="Cambria"/>
          <w:kern w:val="2"/>
          <w:sz w:val="22"/>
          <w:szCs w:val="22"/>
        </w:rPr>
        <w:t>subtiekėjui</w:t>
      </w:r>
      <w:proofErr w:type="spellEnd"/>
      <w:r w:rsidRPr="00E47714">
        <w:rPr>
          <w:rFonts w:eastAsia="Cambria"/>
          <w:kern w:val="2"/>
          <w:sz w:val="22"/>
          <w:szCs w:val="22"/>
        </w:rPr>
        <w:t xml:space="preserve"> </w:t>
      </w:r>
      <w:r w:rsidRPr="00E4771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47714">
        <w:rPr>
          <w:rFonts w:eastAsia="Cambria"/>
          <w:kern w:val="2"/>
          <w:sz w:val="22"/>
          <w:szCs w:val="22"/>
        </w:rPr>
        <w:t>;</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3.2.10.2. kai </w:t>
      </w:r>
      <w:proofErr w:type="spellStart"/>
      <w:r w:rsidRPr="00E47714">
        <w:rPr>
          <w:rFonts w:eastAsia="Cambria"/>
          <w:kern w:val="2"/>
          <w:sz w:val="22"/>
          <w:szCs w:val="22"/>
        </w:rPr>
        <w:t>subtiekėjas</w:t>
      </w:r>
      <w:proofErr w:type="spellEnd"/>
      <w:r w:rsidRPr="00E47714">
        <w:rPr>
          <w:rFonts w:eastAsia="Cambria"/>
          <w:kern w:val="2"/>
          <w:sz w:val="22"/>
          <w:szCs w:val="22"/>
        </w:rPr>
        <w:t xml:space="preserve"> dėl objektyvių priežasčių (pavyzdžiui, </w:t>
      </w:r>
      <w:proofErr w:type="spellStart"/>
      <w:r w:rsidRPr="00E47714">
        <w:rPr>
          <w:rFonts w:eastAsia="Cambria"/>
          <w:kern w:val="2"/>
          <w:sz w:val="22"/>
          <w:szCs w:val="22"/>
        </w:rPr>
        <w:t>subtiekėjui</w:t>
      </w:r>
      <w:proofErr w:type="spellEnd"/>
      <w:r w:rsidRPr="00E47714">
        <w:rPr>
          <w:rFonts w:eastAsia="Cambria"/>
          <w:kern w:val="2"/>
          <w:sz w:val="22"/>
          <w:szCs w:val="22"/>
        </w:rPr>
        <w:t xml:space="preserve"> atsisakius dalyvauti Sutarties vykdyme, nutrūkus teisiniams santykiams su Tiekėju ir pan.) nebegali vykdyti visų ar dalies Sutartyje numatytų įsipareigojimų;</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3.2.10.3. Tiekėjas ar </w:t>
      </w:r>
      <w:proofErr w:type="spellStart"/>
      <w:r w:rsidRPr="00E47714">
        <w:rPr>
          <w:rFonts w:eastAsia="Cambria"/>
          <w:kern w:val="2"/>
          <w:sz w:val="22"/>
          <w:szCs w:val="22"/>
        </w:rPr>
        <w:t>subtiekėjas</w:t>
      </w:r>
      <w:proofErr w:type="spellEnd"/>
      <w:r w:rsidRPr="00E47714">
        <w:rPr>
          <w:rFonts w:eastAsia="Cambria"/>
          <w:kern w:val="2"/>
          <w:sz w:val="22"/>
          <w:szCs w:val="22"/>
        </w:rPr>
        <w:t xml:space="preserve"> privalo pakeisti </w:t>
      </w:r>
      <w:proofErr w:type="spellStart"/>
      <w:r w:rsidRPr="00E47714">
        <w:rPr>
          <w:rFonts w:eastAsia="Cambria"/>
          <w:kern w:val="2"/>
          <w:sz w:val="22"/>
          <w:szCs w:val="22"/>
        </w:rPr>
        <w:t>subtiekėją</w:t>
      </w:r>
      <w:proofErr w:type="spellEnd"/>
      <w:r w:rsidRPr="00E47714">
        <w:rPr>
          <w:rFonts w:eastAsia="Cambria"/>
          <w:kern w:val="2"/>
          <w:sz w:val="22"/>
          <w:szCs w:val="22"/>
        </w:rPr>
        <w:t>, jei paaiškėja, kad jis neatitinka jam pirkimo dokumentuose keliamų reikalavimų.</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Cambria"/>
          <w:kern w:val="2"/>
          <w:sz w:val="22"/>
          <w:szCs w:val="22"/>
        </w:rPr>
      </w:pPr>
      <w:r w:rsidRPr="00E47714">
        <w:rPr>
          <w:rFonts w:eastAsia="Cambria"/>
          <w:kern w:val="2"/>
          <w:sz w:val="22"/>
          <w:szCs w:val="22"/>
        </w:rPr>
        <w:t xml:space="preserve">3.2.11.  Tiekėjo (ar </w:t>
      </w:r>
      <w:proofErr w:type="spellStart"/>
      <w:r w:rsidRPr="00E47714">
        <w:rPr>
          <w:rFonts w:eastAsia="Cambria"/>
          <w:kern w:val="2"/>
          <w:sz w:val="22"/>
          <w:szCs w:val="22"/>
        </w:rPr>
        <w:t>subtiekėjų</w:t>
      </w:r>
      <w:proofErr w:type="spellEnd"/>
      <w:r w:rsidRPr="00E47714">
        <w:rPr>
          <w:rFonts w:eastAsia="Cambria"/>
          <w:kern w:val="2"/>
          <w:sz w:val="22"/>
          <w:szCs w:val="22"/>
        </w:rPr>
        <w:t>) specialistai, vykdantys Sutartį, gali būti keičiami šiais atvejais: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47714" w:rsidRPr="00E47714" w:rsidRDefault="00E47714" w:rsidP="00E47714">
      <w:pPr>
        <w:widowControl w:val="0"/>
        <w:pBdr>
          <w:top w:val="nil"/>
          <w:left w:val="nil"/>
          <w:bottom w:val="nil"/>
          <w:right w:val="nil"/>
          <w:between w:val="nil"/>
        </w:pBdr>
        <w:tabs>
          <w:tab w:val="left" w:pos="1134"/>
          <w:tab w:val="left" w:pos="1418"/>
        </w:tabs>
        <w:ind w:firstLine="709"/>
        <w:jc w:val="both"/>
        <w:rPr>
          <w:rFonts w:eastAsia="Cambria"/>
          <w:kern w:val="2"/>
          <w:sz w:val="22"/>
          <w:szCs w:val="22"/>
        </w:rPr>
      </w:pPr>
      <w:r w:rsidRPr="00E47714">
        <w:rPr>
          <w:rFonts w:eastAsia="Cambria"/>
          <w:kern w:val="2"/>
          <w:sz w:val="22"/>
          <w:szCs w:val="22"/>
        </w:rPr>
        <w:t>3.2.11.2. Pirkėjo iniciatyva, jei Pirkėjas turi pagrįstų įtarimų, kad Tiekėjo Sutarties vykdymui paskirtas specialistas nekompetentingas vykdyti nustatytas pareigas;</w:t>
      </w:r>
    </w:p>
    <w:p w:rsidR="00E47714" w:rsidRPr="00E47714" w:rsidRDefault="00E47714" w:rsidP="00E47714">
      <w:pPr>
        <w:widowControl w:val="0"/>
        <w:pBdr>
          <w:top w:val="nil"/>
          <w:left w:val="nil"/>
          <w:bottom w:val="nil"/>
          <w:right w:val="nil"/>
          <w:between w:val="nil"/>
        </w:pBdr>
        <w:tabs>
          <w:tab w:val="left" w:pos="1134"/>
          <w:tab w:val="left" w:pos="1276"/>
        </w:tabs>
        <w:ind w:firstLine="709"/>
        <w:jc w:val="both"/>
        <w:rPr>
          <w:rFonts w:eastAsia="Cambria"/>
          <w:kern w:val="2"/>
          <w:sz w:val="22"/>
          <w:szCs w:val="22"/>
        </w:rPr>
      </w:pPr>
      <w:r w:rsidRPr="00E47714">
        <w:rPr>
          <w:rFonts w:eastAsia="Cambria"/>
          <w:kern w:val="2"/>
          <w:sz w:val="22"/>
          <w:szCs w:val="22"/>
        </w:rPr>
        <w:t xml:space="preserve">3.2.11.3. Tiekėjas ar </w:t>
      </w:r>
      <w:proofErr w:type="spellStart"/>
      <w:r w:rsidRPr="00E47714">
        <w:rPr>
          <w:rFonts w:eastAsia="Cambria"/>
          <w:kern w:val="2"/>
          <w:sz w:val="22"/>
          <w:szCs w:val="22"/>
        </w:rPr>
        <w:t>subtiekėjas</w:t>
      </w:r>
      <w:proofErr w:type="spellEnd"/>
      <w:r w:rsidRPr="00E47714">
        <w:rPr>
          <w:rFonts w:eastAsia="Cambria"/>
          <w:kern w:val="2"/>
          <w:sz w:val="22"/>
          <w:szCs w:val="22"/>
        </w:rPr>
        <w:t xml:space="preserve"> privalo pakeisti specialistą, jei paaiškėja, kad jis neatitinka jam pirkimo dokumentuose keliamų reikalavimų.</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color w:val="000000"/>
          <w:kern w:val="2"/>
          <w:sz w:val="22"/>
          <w:szCs w:val="22"/>
        </w:rPr>
        <w:lastRenderedPageBreak/>
        <w:t xml:space="preserve">3.2.12. Naujas specialistas ir (ar) </w:t>
      </w:r>
      <w:proofErr w:type="spellStart"/>
      <w:r w:rsidRPr="00E47714">
        <w:rPr>
          <w:rFonts w:eastAsia="Cambria"/>
          <w:color w:val="000000"/>
          <w:kern w:val="2"/>
          <w:sz w:val="22"/>
          <w:szCs w:val="22"/>
        </w:rPr>
        <w:t>subtiekėjas</w:t>
      </w:r>
      <w:proofErr w:type="spellEnd"/>
      <w:r w:rsidRPr="00E47714">
        <w:rPr>
          <w:rFonts w:eastAsia="Cambria"/>
          <w:color w:val="000000"/>
          <w:kern w:val="2"/>
          <w:sz w:val="22"/>
          <w:szCs w:val="22"/>
        </w:rPr>
        <w:t xml:space="preserve"> Tiekėjo prašymo pakeisti specialistą ir (ar) </w:t>
      </w:r>
      <w:proofErr w:type="spellStart"/>
      <w:r w:rsidRPr="00E47714">
        <w:rPr>
          <w:rFonts w:eastAsia="Cambria"/>
          <w:color w:val="000000"/>
          <w:kern w:val="2"/>
          <w:sz w:val="22"/>
          <w:szCs w:val="22"/>
        </w:rPr>
        <w:t>subtiekėją</w:t>
      </w:r>
      <w:proofErr w:type="spellEnd"/>
      <w:r w:rsidRPr="00E47714">
        <w:rPr>
          <w:rFonts w:eastAsia="Cambria"/>
          <w:color w:val="000000"/>
          <w:kern w:val="2"/>
          <w:sz w:val="22"/>
          <w:szCs w:val="22"/>
        </w:rPr>
        <w:t xml:space="preserve"> pateikimo metu turi atitikti pirkimo dokumentuose specialistui ir (ar) </w:t>
      </w:r>
      <w:proofErr w:type="spellStart"/>
      <w:r w:rsidRPr="00E47714">
        <w:rPr>
          <w:rFonts w:eastAsia="Cambria"/>
          <w:color w:val="000000"/>
          <w:kern w:val="2"/>
          <w:sz w:val="22"/>
          <w:szCs w:val="22"/>
        </w:rPr>
        <w:t>subtiekėjui</w:t>
      </w:r>
      <w:proofErr w:type="spellEnd"/>
      <w:r w:rsidRPr="00E47714">
        <w:rPr>
          <w:rFonts w:eastAsia="Cambria"/>
          <w:color w:val="000000"/>
          <w:kern w:val="2"/>
          <w:sz w:val="22"/>
          <w:szCs w:val="22"/>
        </w:rPr>
        <w:t xml:space="preserve"> keliamus </w:t>
      </w:r>
      <w:proofErr w:type="spellStart"/>
      <w:r w:rsidRPr="00E47714">
        <w:rPr>
          <w:rFonts w:eastAsia="Cambria"/>
          <w:color w:val="000000"/>
          <w:kern w:val="2"/>
          <w:sz w:val="22"/>
          <w:szCs w:val="22"/>
        </w:rPr>
        <w:t>reikalavimusir</w:t>
      </w:r>
      <w:proofErr w:type="spellEnd"/>
      <w:r w:rsidRPr="00E47714">
        <w:rPr>
          <w:rFonts w:eastAsia="Cambria"/>
          <w:color w:val="000000"/>
          <w:kern w:val="2"/>
          <w:sz w:val="22"/>
          <w:szCs w:val="22"/>
        </w:rPr>
        <w:t xml:space="preserve"> Tiekėjo pasiūlyme nurodytas Kokybinių kriterijų reikšmes.</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kern w:val="2"/>
          <w:sz w:val="22"/>
          <w:szCs w:val="22"/>
        </w:rPr>
        <w:t xml:space="preserve">3.2.13. Tiekėjas privalo ne vėliau nei prieš 5 (penkias) darbo dienas iki numatomo </w:t>
      </w:r>
      <w:proofErr w:type="spellStart"/>
      <w:r w:rsidRPr="00E47714">
        <w:rPr>
          <w:rFonts w:eastAsia="Cambria"/>
          <w:kern w:val="2"/>
          <w:sz w:val="22"/>
          <w:szCs w:val="22"/>
        </w:rPr>
        <w:t>subtiekėjo</w:t>
      </w:r>
      <w:proofErr w:type="spellEnd"/>
      <w:r w:rsidRPr="00E47714">
        <w:rPr>
          <w:rFonts w:eastAsia="Cambria"/>
          <w:kern w:val="2"/>
          <w:sz w:val="22"/>
          <w:szCs w:val="22"/>
        </w:rPr>
        <w:t xml:space="preserve">, </w:t>
      </w:r>
      <w:r w:rsidRPr="00E47714">
        <w:rPr>
          <w:rFonts w:eastAsia="Arial"/>
          <w:kern w:val="2"/>
          <w:sz w:val="22"/>
          <w:szCs w:val="22"/>
        </w:rPr>
        <w:t>kurio pajėgumais Tiekėjas rėmėsi, kad atitiktų pirkimo dokumentuose nustatytus kvalifikacijos reikalavimus,</w:t>
      </w:r>
      <w:r w:rsidRPr="00E47714">
        <w:rPr>
          <w:rFonts w:eastAsia="Cambria"/>
          <w:kern w:val="2"/>
          <w:sz w:val="22"/>
          <w:szCs w:val="22"/>
        </w:rPr>
        <w:t xml:space="preserve"> </w:t>
      </w:r>
      <w:r w:rsidRPr="00E47714">
        <w:rPr>
          <w:rFonts w:eastAsia="Arial"/>
          <w:kern w:val="2"/>
          <w:sz w:val="22"/>
          <w:szCs w:val="22"/>
        </w:rPr>
        <w:t xml:space="preserve">ir (ar) specialisto </w:t>
      </w:r>
      <w:r w:rsidRPr="00E47714">
        <w:rPr>
          <w:rFonts w:eastAsia="Cambria"/>
          <w:kern w:val="2"/>
          <w:sz w:val="22"/>
          <w:szCs w:val="22"/>
        </w:rPr>
        <w:t>keitimo pateikti Pirkėjui šiuos dokumentus: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 xml:space="preserve">3.2.13.1. argumentuotą rašytinį prašymą pakeisti </w:t>
      </w:r>
      <w:proofErr w:type="spellStart"/>
      <w:r w:rsidRPr="00E47714">
        <w:rPr>
          <w:rFonts w:eastAsia="Cambria"/>
          <w:kern w:val="2"/>
          <w:sz w:val="22"/>
          <w:szCs w:val="22"/>
        </w:rPr>
        <w:t>subtiekėją</w:t>
      </w:r>
      <w:proofErr w:type="spellEnd"/>
      <w:r w:rsidRPr="00E47714">
        <w:rPr>
          <w:rFonts w:eastAsia="Cambria"/>
          <w:kern w:val="2"/>
          <w:sz w:val="22"/>
          <w:szCs w:val="22"/>
        </w:rPr>
        <w:t xml:space="preserve"> ir (ar) specialistą, paaiškinant keitimo aplinkybę. Pirkėjas pasilieka teisę paprašyti įrodymų, pagrindžiančių keitimo aplinkybę;</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 xml:space="preserve">3.2.13.2. naujo </w:t>
      </w:r>
      <w:proofErr w:type="spellStart"/>
      <w:r w:rsidRPr="00E47714">
        <w:rPr>
          <w:rFonts w:eastAsia="Cambria"/>
          <w:kern w:val="2"/>
          <w:sz w:val="22"/>
          <w:szCs w:val="22"/>
        </w:rPr>
        <w:t>subtiekėjo</w:t>
      </w:r>
      <w:proofErr w:type="spellEnd"/>
      <w:r w:rsidRPr="00E47714">
        <w:rPr>
          <w:rFonts w:eastAsia="Cambria"/>
          <w:kern w:val="2"/>
          <w:sz w:val="22"/>
          <w:szCs w:val="22"/>
        </w:rPr>
        <w:t xml:space="preserve"> ir (ar) specialisto kvalifikaciją, atitiktį Kokybiniams kriterijams (jei taikoma), reikalaujamiems kokybės vadybos sistemos ir (arba) aplinkos apsaugos vadybos sistemos standartams (jei taikoma), pašalinimo pagrindų nebuvimą ir atitiktį </w:t>
      </w:r>
      <w:r w:rsidRPr="00E47714">
        <w:rPr>
          <w:rFonts w:eastAsia="Arial"/>
          <w:kern w:val="2"/>
          <w:sz w:val="22"/>
          <w:szCs w:val="22"/>
        </w:rPr>
        <w:t>nacionalinio saugumo interesams bei reikalavimams</w:t>
      </w:r>
      <w:r w:rsidRPr="00E47714">
        <w:rPr>
          <w:rFonts w:eastAsia="Cambria"/>
          <w:kern w:val="2"/>
          <w:sz w:val="22"/>
          <w:szCs w:val="22"/>
        </w:rPr>
        <w:t xml:space="preserve"> </w:t>
      </w:r>
      <w:r w:rsidRPr="00E47714">
        <w:rPr>
          <w:rFonts w:eastAsia="Arial"/>
          <w:kern w:val="2"/>
          <w:sz w:val="22"/>
          <w:szCs w:val="22"/>
        </w:rPr>
        <w:t>nebūti registruotu (nuolat gyvenančiu ar turinčiu pilietybę) nepatikimomis laikomose valstybėse ar teritorijose</w:t>
      </w:r>
      <w:r w:rsidRPr="00E47714">
        <w:rPr>
          <w:rFonts w:eastAsia="Cambria"/>
          <w:kern w:val="2"/>
          <w:sz w:val="22"/>
          <w:szCs w:val="22"/>
        </w:rPr>
        <w:t xml:space="preserve"> (jei taikoma) įrodančius dokumentus pagal Sutarties reikalavimus.</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w:t>
      </w:r>
      <w:proofErr w:type="spellStart"/>
      <w:r w:rsidRPr="00E47714">
        <w:rPr>
          <w:rFonts w:eastAsia="Cambria"/>
          <w:kern w:val="2"/>
          <w:sz w:val="22"/>
          <w:szCs w:val="22"/>
        </w:rPr>
        <w:t>subtiekėją</w:t>
      </w:r>
      <w:proofErr w:type="spellEnd"/>
      <w:r w:rsidRPr="00E47714">
        <w:rPr>
          <w:rFonts w:eastAsia="Cambria"/>
          <w:kern w:val="2"/>
          <w:sz w:val="22"/>
          <w:szCs w:val="22"/>
        </w:rPr>
        <w:t xml:space="preserve">, </w:t>
      </w:r>
      <w:r w:rsidRPr="00E47714">
        <w:rPr>
          <w:rFonts w:eastAsia="Arial"/>
          <w:kern w:val="2"/>
          <w:sz w:val="22"/>
          <w:szCs w:val="22"/>
        </w:rPr>
        <w:t>kurio pajėgumais Tiekėjas rėmėsi, kad atitiktų pirkimo dokumentuose nustatytus kvalifikacijos reikalavimus,</w:t>
      </w:r>
      <w:r w:rsidRPr="00E47714">
        <w:rPr>
          <w:rFonts w:eastAsia="Cambria"/>
          <w:kern w:val="2"/>
          <w:sz w:val="22"/>
          <w:szCs w:val="22"/>
        </w:rPr>
        <w:t xml:space="preserve"> ir (ar) specialistą. Pirkėjui sutikus, Šalys pasirašo Susitarimą, kuris laikomas neatsiejama Sutarties dalimi.</w:t>
      </w:r>
    </w:p>
    <w:p w:rsidR="00E47714" w:rsidRPr="00E47714" w:rsidRDefault="00E47714" w:rsidP="00E47714">
      <w:pPr>
        <w:spacing w:line="257" w:lineRule="atLeast"/>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3.3. Jungtinės veiklos partnerių keitimas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3.3.1. Tiekėjas, vykdantis Sutartį </w:t>
      </w:r>
      <w:r w:rsidRPr="00E47714">
        <w:rPr>
          <w:rFonts w:eastAsia="Cambria"/>
          <w:kern w:val="2"/>
          <w:sz w:val="22"/>
          <w:szCs w:val="22"/>
        </w:rPr>
        <w:t xml:space="preserve">kaip tiekėjų grupė, veikianti </w:t>
      </w:r>
      <w:r w:rsidRPr="00E47714">
        <w:rPr>
          <w:rFonts w:eastAsia="Cambria"/>
          <w:kern w:val="2"/>
          <w:sz w:val="22"/>
          <w:szCs w:val="22"/>
          <w:shd w:val="clear" w:color="auto" w:fill="FFFFFF"/>
        </w:rPr>
        <w:t>jungtinės veiklos</w:t>
      </w:r>
      <w:r w:rsidRPr="00E47714">
        <w:rPr>
          <w:rFonts w:eastAsia="Cambria"/>
          <w:kern w:val="2"/>
          <w:sz w:val="22"/>
          <w:szCs w:val="22"/>
        </w:rPr>
        <w:t xml:space="preserve"> sutarties</w:t>
      </w:r>
      <w:r w:rsidRPr="00E47714">
        <w:rPr>
          <w:rFonts w:eastAsia="Cambria"/>
          <w:kern w:val="2"/>
          <w:sz w:val="22"/>
          <w:szCs w:val="22"/>
          <w:shd w:val="clear" w:color="auto" w:fill="FFFFFF"/>
        </w:rPr>
        <w:t xml:space="preserve"> pagrindu</w:t>
      </w:r>
      <w:r w:rsidRPr="00E4771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3.3.2. Tiekėjas, vykdantis Sutartį </w:t>
      </w:r>
      <w:r w:rsidRPr="00E47714">
        <w:rPr>
          <w:rFonts w:eastAsia="Cambria"/>
          <w:kern w:val="2"/>
          <w:sz w:val="22"/>
          <w:szCs w:val="22"/>
          <w:shd w:val="clear" w:color="auto" w:fill="FFFFFF"/>
        </w:rPr>
        <w:t>kaip tiekėjų grupė</w:t>
      </w:r>
      <w:r w:rsidRPr="00E4771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3.3.3. Tiekėjas privalo ne vėliau nei prieš 10 (dešimt) darbo dienų iki numatomo Partnerio keitimo arba atsisakymo pateikti Pirkėjui šiuos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3.3.3.1. </w:t>
      </w:r>
      <w:r w:rsidRPr="00E47714">
        <w:rPr>
          <w:rFonts w:eastAsia="Cambria"/>
          <w:kern w:val="2"/>
          <w:sz w:val="22"/>
          <w:szCs w:val="22"/>
          <w:shd w:val="clear" w:color="auto" w:fill="FFFFFF"/>
        </w:rPr>
        <w:t>argumentuotą</w:t>
      </w:r>
      <w:r w:rsidRPr="00E47714">
        <w:rPr>
          <w:color w:val="000000"/>
          <w:sz w:val="22"/>
          <w:szCs w:val="22"/>
          <w:shd w:val="clear" w:color="auto" w:fill="FFFFFF"/>
        </w:rPr>
        <w:t xml:space="preserve"> prašymą pakeisti Tiekėjo sudėtį ir įrodymus, pagrindžiančius bent vieną Partnerio atsisakymo ar keitimo aplinkybę, nurodytą Sutartyje;</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47714">
        <w:rPr>
          <w:rFonts w:eastAsia="Cambria"/>
          <w:kern w:val="2"/>
          <w:sz w:val="22"/>
          <w:szCs w:val="22"/>
          <w:shd w:val="clear" w:color="auto" w:fill="FFFFFF"/>
        </w:rPr>
        <w:t>pasiliekantysis Partneris ir (ar) naujai pasitelktas Partneris</w:t>
      </w:r>
      <w:r w:rsidRPr="00E47714">
        <w:rPr>
          <w:color w:val="000000"/>
          <w:sz w:val="22"/>
          <w:szCs w:val="22"/>
          <w:shd w:val="clear" w:color="auto" w:fill="FFFFFF"/>
        </w:rPr>
        <w:t>;</w:t>
      </w:r>
    </w:p>
    <w:p w:rsidR="00E47714" w:rsidRPr="00E47714" w:rsidRDefault="00E47714" w:rsidP="00E47714">
      <w:pPr>
        <w:ind w:firstLine="709"/>
        <w:jc w:val="both"/>
        <w:rPr>
          <w:color w:val="000000"/>
          <w:sz w:val="22"/>
          <w:szCs w:val="22"/>
        </w:rPr>
      </w:pPr>
      <w:r w:rsidRPr="00E4771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47714">
        <w:rPr>
          <w:color w:val="000000"/>
          <w:sz w:val="22"/>
          <w:szCs w:val="22"/>
        </w:rPr>
        <w:t xml:space="preserve">nacionalinio saugumo interesams </w:t>
      </w:r>
      <w:r w:rsidRPr="00E47714">
        <w:rPr>
          <w:rFonts w:eastAsia="Cambria"/>
          <w:kern w:val="2"/>
          <w:sz w:val="22"/>
          <w:szCs w:val="22"/>
        </w:rPr>
        <w:t xml:space="preserve">bei reikalavimams </w:t>
      </w:r>
      <w:r w:rsidRPr="00E47714">
        <w:rPr>
          <w:rFonts w:eastAsia="Arial"/>
          <w:kern w:val="2"/>
          <w:sz w:val="22"/>
          <w:szCs w:val="22"/>
          <w:shd w:val="clear" w:color="auto" w:fill="FFFFFF"/>
        </w:rPr>
        <w:t>nebūti registruotu (nuolat gyvenančiu ar turinčiu pilietybę) nepatikimomis laikomose valstybėse ar teritorijose</w:t>
      </w:r>
      <w:r w:rsidRPr="00E47714">
        <w:rPr>
          <w:rFonts w:eastAsia="Cambria"/>
          <w:kern w:val="2"/>
          <w:sz w:val="22"/>
          <w:szCs w:val="22"/>
          <w:shd w:val="clear" w:color="auto" w:fill="FFFFFF"/>
        </w:rPr>
        <w:t xml:space="preserve"> (jei taikoma)</w:t>
      </w:r>
      <w:r w:rsidRPr="00E47714">
        <w:rPr>
          <w:color w:val="000000"/>
          <w:sz w:val="22"/>
          <w:szCs w:val="22"/>
          <w:shd w:val="clear" w:color="auto" w:fill="FFFFFF"/>
        </w:rPr>
        <w:t>.</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 w:val="22"/>
          <w:szCs w:val="22"/>
          <w:shd w:val="clear" w:color="auto" w:fill="FFFFFF"/>
        </w:rPr>
      </w:pPr>
      <w:r w:rsidRPr="00E4771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47714">
        <w:rPr>
          <w:rFonts w:eastAsia="Cambria"/>
          <w:kern w:val="2"/>
          <w:sz w:val="22"/>
          <w:szCs w:val="22"/>
          <w:shd w:val="clear" w:color="auto" w:fill="FFFFFF"/>
        </w:rPr>
        <w:t>apie sutikimą arba apie ne</w:t>
      </w:r>
      <w:r w:rsidRPr="00E47714">
        <w:rPr>
          <w:rFonts w:eastAsia="Cambria"/>
          <w:kern w:val="2"/>
          <w:sz w:val="22"/>
          <w:szCs w:val="22"/>
        </w:rPr>
        <w:t xml:space="preserve">sutikimą </w:t>
      </w:r>
      <w:r w:rsidRPr="00E47714">
        <w:rPr>
          <w:rFonts w:eastAsia="Cambria"/>
          <w:kern w:val="2"/>
          <w:sz w:val="22"/>
          <w:szCs w:val="22"/>
          <w:shd w:val="clear" w:color="auto" w:fill="FFFFFF"/>
        </w:rPr>
        <w:t>atsisakyti ar pakeisti Partnerį</w:t>
      </w:r>
      <w:r w:rsidRPr="00E47714">
        <w:rPr>
          <w:color w:val="000000"/>
          <w:sz w:val="22"/>
          <w:szCs w:val="22"/>
          <w:shd w:val="clear" w:color="auto" w:fill="FFFFFF"/>
        </w:rPr>
        <w:t xml:space="preserve">. Pirkėjui sutikus, Šalys pasirašo Susitarimą, kuris laikomas neatsiejama Sutarties dalimi. </w:t>
      </w:r>
      <w:r w:rsidRPr="00E4771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E47714" w:rsidRPr="00E47714" w:rsidRDefault="00E47714" w:rsidP="00E47714">
      <w:pPr>
        <w:spacing w:line="257" w:lineRule="atLeast"/>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lastRenderedPageBreak/>
        <w:t xml:space="preserve">3.4.  Susitarimai dėl tiesioginio atsiskaitymo su </w:t>
      </w:r>
      <w:proofErr w:type="spellStart"/>
      <w:r w:rsidRPr="00E47714">
        <w:rPr>
          <w:b/>
          <w:bCs/>
          <w:color w:val="000000"/>
          <w:sz w:val="22"/>
          <w:szCs w:val="22"/>
        </w:rPr>
        <w:t>subtiekėjais</w:t>
      </w:r>
      <w:proofErr w:type="spellEnd"/>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3.4.1. </w:t>
      </w:r>
      <w:proofErr w:type="spellStart"/>
      <w:r w:rsidRPr="00E47714">
        <w:rPr>
          <w:color w:val="000000"/>
          <w:sz w:val="22"/>
          <w:szCs w:val="22"/>
          <w:shd w:val="clear" w:color="auto" w:fill="FFFFFF"/>
        </w:rPr>
        <w:t>Subtiekėjams</w:t>
      </w:r>
      <w:proofErr w:type="spellEnd"/>
      <w:r w:rsidRPr="00E47714">
        <w:rPr>
          <w:color w:val="000000"/>
          <w:sz w:val="22"/>
          <w:szCs w:val="22"/>
          <w:shd w:val="clear" w:color="auto" w:fill="FFFFFF"/>
        </w:rPr>
        <w:t xml:space="preserve"> pageidaujant, Pirkėjas su jais atsiskaitys tiesiogiai. Pirkėjas numato tiesioginio atsiskaitymo galimybę su Sutartyje nurodytais </w:t>
      </w:r>
      <w:proofErr w:type="spellStart"/>
      <w:r w:rsidRPr="00E47714">
        <w:rPr>
          <w:color w:val="000000"/>
          <w:sz w:val="22"/>
          <w:szCs w:val="22"/>
          <w:shd w:val="clear" w:color="auto" w:fill="FFFFFF"/>
        </w:rPr>
        <w:t>subtiekėjais</w:t>
      </w:r>
      <w:proofErr w:type="spellEnd"/>
      <w:r w:rsidRPr="00E47714">
        <w:rPr>
          <w:color w:val="000000"/>
          <w:sz w:val="22"/>
          <w:szCs w:val="22"/>
          <w:shd w:val="clear" w:color="auto" w:fill="FFFFFF"/>
        </w:rPr>
        <w:t xml:space="preserve"> tokiomis sąlygomis ir tvarka: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3.4.1.1. </w:t>
      </w:r>
      <w:r w:rsidRPr="00E47714">
        <w:rPr>
          <w:color w:val="000000"/>
          <w:sz w:val="22"/>
          <w:szCs w:val="22"/>
          <w:shd w:val="clear" w:color="auto" w:fill="FFFFFF"/>
        </w:rPr>
        <w:t xml:space="preserve">sudarius Sutartį, Tiekėjas ne vėliau negu Sutartis pradedama vykdyti, įsipareigoja Pirkėjui raštu pateikti tuo metu žinomų </w:t>
      </w:r>
      <w:proofErr w:type="spellStart"/>
      <w:r w:rsidRPr="00E47714">
        <w:rPr>
          <w:color w:val="000000"/>
          <w:sz w:val="22"/>
          <w:szCs w:val="22"/>
          <w:shd w:val="clear" w:color="auto" w:fill="FFFFFF"/>
        </w:rPr>
        <w:t>subtiekėjų</w:t>
      </w:r>
      <w:proofErr w:type="spellEnd"/>
      <w:r w:rsidRPr="00E47714">
        <w:rPr>
          <w:color w:val="000000"/>
          <w:sz w:val="22"/>
          <w:szCs w:val="22"/>
          <w:shd w:val="clear" w:color="auto" w:fill="FFFFFF"/>
        </w:rPr>
        <w:t xml:space="preserve"> pavadinimus, atstovus ir jų </w:t>
      </w:r>
      <w:r w:rsidRPr="00E47714">
        <w:rPr>
          <w:rFonts w:eastAsia="Cambria"/>
          <w:kern w:val="2"/>
          <w:sz w:val="22"/>
          <w:szCs w:val="22"/>
          <w:shd w:val="clear" w:color="auto" w:fill="FFFFFF"/>
        </w:rPr>
        <w:t>kontaktinius duomenis</w:t>
      </w:r>
      <w:r w:rsidRPr="00E47714">
        <w:rPr>
          <w:color w:val="000000"/>
          <w:sz w:val="22"/>
          <w:szCs w:val="22"/>
          <w:shd w:val="clear" w:color="auto" w:fill="FFFFFF"/>
        </w:rPr>
        <w:t>. Pirkėjas taip pat reikalauja, kad Tiekėjas informuotų apie minėtos informacijos pasikeitimus bei</w:t>
      </w:r>
      <w:r w:rsidRPr="00E47714">
        <w:rPr>
          <w:b/>
          <w:bCs/>
          <w:color w:val="5C5D5D"/>
          <w:sz w:val="22"/>
          <w:szCs w:val="22"/>
        </w:rPr>
        <w:t> </w:t>
      </w:r>
      <w:r w:rsidRPr="00E47714">
        <w:rPr>
          <w:color w:val="000000"/>
          <w:sz w:val="22"/>
          <w:szCs w:val="22"/>
          <w:shd w:val="clear" w:color="auto" w:fill="FFFFFF"/>
        </w:rPr>
        <w:t xml:space="preserve">naujų </w:t>
      </w:r>
      <w:proofErr w:type="spellStart"/>
      <w:r w:rsidRPr="00E47714">
        <w:rPr>
          <w:color w:val="000000"/>
          <w:sz w:val="22"/>
          <w:szCs w:val="22"/>
          <w:shd w:val="clear" w:color="auto" w:fill="FFFFFF"/>
        </w:rPr>
        <w:t>subtiekėjų</w:t>
      </w:r>
      <w:proofErr w:type="spellEnd"/>
      <w:r w:rsidRPr="00E47714">
        <w:rPr>
          <w:color w:val="000000"/>
          <w:sz w:val="22"/>
          <w:szCs w:val="22"/>
          <w:shd w:val="clear" w:color="auto" w:fill="FFFFFF"/>
        </w:rPr>
        <w:t xml:space="preserve"> pasitelkimą visu Sutarties vykdymo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3.4.1.2. </w:t>
      </w:r>
      <w:r w:rsidRPr="00E47714">
        <w:rPr>
          <w:color w:val="000000"/>
          <w:sz w:val="22"/>
          <w:szCs w:val="22"/>
          <w:shd w:val="clear" w:color="auto" w:fill="FFFFFF"/>
        </w:rPr>
        <w:t xml:space="preserve">Pirkėjas ne vėliau kaip per 3 (tris) darbo dienas nuo Bendrųjų sąlygų 3.4.1.1 papunktyje nurodytos informacijos gavimo dienos raštu informuoja </w:t>
      </w:r>
      <w:proofErr w:type="spellStart"/>
      <w:r w:rsidRPr="00E47714">
        <w:rPr>
          <w:color w:val="000000"/>
          <w:sz w:val="22"/>
          <w:szCs w:val="22"/>
          <w:shd w:val="clear" w:color="auto" w:fill="FFFFFF"/>
        </w:rPr>
        <w:t>subtiekėjus</w:t>
      </w:r>
      <w:proofErr w:type="spellEnd"/>
      <w:r w:rsidRPr="00E47714">
        <w:rPr>
          <w:color w:val="000000"/>
          <w:sz w:val="22"/>
          <w:szCs w:val="22"/>
          <w:shd w:val="clear" w:color="auto" w:fill="FFFFFF"/>
        </w:rPr>
        <w:t xml:space="preserve"> apie tiesioginio atsiskaitymo galimybę;</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3.4.1.3. </w:t>
      </w:r>
      <w:proofErr w:type="spellStart"/>
      <w:r w:rsidRPr="00E47714">
        <w:rPr>
          <w:color w:val="000000"/>
          <w:sz w:val="22"/>
          <w:szCs w:val="22"/>
          <w:shd w:val="clear" w:color="auto" w:fill="FFFFFF"/>
        </w:rPr>
        <w:t>subtiekėjas</w:t>
      </w:r>
      <w:proofErr w:type="spellEnd"/>
      <w:r w:rsidRPr="00E47714">
        <w:rPr>
          <w:color w:val="000000"/>
          <w:sz w:val="22"/>
          <w:szCs w:val="22"/>
          <w:shd w:val="clear" w:color="auto" w:fill="FFFFFF"/>
        </w:rPr>
        <w:t xml:space="preserve">, norėdamas pasinaudoti tokia galimybe, raštu pateikia prašymą Pirkėjui. Kai </w:t>
      </w:r>
      <w:proofErr w:type="spellStart"/>
      <w:r w:rsidRPr="00E47714">
        <w:rPr>
          <w:color w:val="000000"/>
          <w:sz w:val="22"/>
          <w:szCs w:val="22"/>
          <w:shd w:val="clear" w:color="auto" w:fill="FFFFFF"/>
        </w:rPr>
        <w:t>subtiekėjas</w:t>
      </w:r>
      <w:proofErr w:type="spellEnd"/>
      <w:r w:rsidRPr="00E47714">
        <w:rPr>
          <w:color w:val="000000"/>
          <w:sz w:val="22"/>
          <w:szCs w:val="22"/>
          <w:shd w:val="clear" w:color="auto" w:fill="FFFFFF"/>
        </w:rPr>
        <w:t xml:space="preserve"> išreiškia norą pasinaudoti tiesioginio atsiskaitymo galimybe, sudaroma trišalė sutartis tarp Pirkėjo, Tiekėjo ir šio </w:t>
      </w:r>
      <w:proofErr w:type="spellStart"/>
      <w:r w:rsidRPr="00E47714">
        <w:rPr>
          <w:color w:val="000000"/>
          <w:sz w:val="22"/>
          <w:szCs w:val="22"/>
          <w:shd w:val="clear" w:color="auto" w:fill="FFFFFF"/>
        </w:rPr>
        <w:t>subtiekėjo</w:t>
      </w:r>
      <w:proofErr w:type="spellEnd"/>
      <w:r w:rsidRPr="00E47714">
        <w:rPr>
          <w:color w:val="000000"/>
          <w:sz w:val="22"/>
          <w:szCs w:val="22"/>
          <w:shd w:val="clear" w:color="auto" w:fill="FFFFFF"/>
        </w:rPr>
        <w:t xml:space="preserve">, kurioje aprašoma tiesioginio atsiskaitymo su subtiekėju tvarka, atsižvelgiant į Sutartyje ir </w:t>
      </w:r>
      <w:proofErr w:type="spellStart"/>
      <w:r w:rsidRPr="00E47714">
        <w:rPr>
          <w:color w:val="000000"/>
          <w:sz w:val="22"/>
          <w:szCs w:val="22"/>
          <w:shd w:val="clear" w:color="auto" w:fill="FFFFFF"/>
        </w:rPr>
        <w:t>subtiekimo</w:t>
      </w:r>
      <w:proofErr w:type="spellEnd"/>
      <w:r w:rsidRPr="00E47714">
        <w:rPr>
          <w:color w:val="000000"/>
          <w:sz w:val="22"/>
          <w:szCs w:val="22"/>
          <w:shd w:val="clear" w:color="auto" w:fill="FFFFFF"/>
        </w:rPr>
        <w:t xml:space="preserve"> sutartyje nustatytus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3.4.1.4. </w:t>
      </w:r>
      <w:r w:rsidRPr="00E47714">
        <w:rPr>
          <w:color w:val="000000"/>
          <w:sz w:val="22"/>
          <w:szCs w:val="22"/>
          <w:shd w:val="clear" w:color="auto" w:fill="FFFFFF"/>
        </w:rPr>
        <w:t xml:space="preserve">tiesioginio atsiskaitymo su </w:t>
      </w:r>
      <w:proofErr w:type="spellStart"/>
      <w:r w:rsidRPr="00E47714">
        <w:rPr>
          <w:color w:val="000000"/>
          <w:sz w:val="22"/>
          <w:szCs w:val="22"/>
          <w:shd w:val="clear" w:color="auto" w:fill="FFFFFF"/>
        </w:rPr>
        <w:t>subtiekėjais</w:t>
      </w:r>
      <w:proofErr w:type="spellEnd"/>
      <w:r w:rsidRPr="00E47714">
        <w:rPr>
          <w:color w:val="000000"/>
          <w:sz w:val="22"/>
          <w:szCs w:val="22"/>
          <w:shd w:val="clear" w:color="auto" w:fill="FFFFFF"/>
        </w:rPr>
        <w:t xml:space="preserve"> galimybė nekeičia Tiekėjo atsakomybės dėl Sutarties įvykdymo.</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4.  ŠALIŲ BENDRADARBIAVIMAS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4.1.  Šalių bendradarbiavimo pareiga</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4.1.2. Šalys įsipareigoja užtikrinti, kad viena kitai teiks dokumentus ir (ar) kitą informaciją, kurie yra būtini Šalių tinkamam įsipareigojimų įvykdymui pagal Sutartį.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4.1.3. </w:t>
      </w:r>
      <w:r w:rsidRPr="00E47714">
        <w:rPr>
          <w:color w:val="000000"/>
          <w:sz w:val="22"/>
          <w:szCs w:val="22"/>
          <w:shd w:val="clear" w:color="auto" w:fill="FFFFFF"/>
        </w:rPr>
        <w:t>Jeigu Šalis susiduria su </w:t>
      </w:r>
      <w:r w:rsidRPr="00E47714">
        <w:rPr>
          <w:color w:val="000000"/>
          <w:sz w:val="22"/>
          <w:szCs w:val="22"/>
        </w:rPr>
        <w:t>S</w:t>
      </w:r>
      <w:r w:rsidRPr="00E47714">
        <w:rPr>
          <w:color w:val="000000"/>
          <w:sz w:val="22"/>
          <w:szCs w:val="22"/>
          <w:shd w:val="clear" w:color="auto" w:fill="FFFFFF"/>
        </w:rPr>
        <w:t>utarties vykdymo kliūtimi, ji turi nedelsdama, bet ne vėliau kaip per 5 (penkias) darbo dienas, įspėti kitą Šalį apie tokia</w:t>
      </w:r>
      <w:r w:rsidRPr="00E47714">
        <w:rPr>
          <w:color w:val="000000"/>
          <w:sz w:val="22"/>
          <w:szCs w:val="22"/>
        </w:rPr>
        <w:t>s</w:t>
      </w:r>
      <w:r w:rsidRPr="00E47714">
        <w:rPr>
          <w:color w:val="000000"/>
          <w:sz w:val="22"/>
          <w:szCs w:val="22"/>
          <w:shd w:val="clear" w:color="auto" w:fill="FFFFFF"/>
        </w:rPr>
        <w:t> kliūtis</w:t>
      </w:r>
      <w:r w:rsidRPr="00E47714">
        <w:rPr>
          <w:color w:val="000000"/>
          <w:sz w:val="22"/>
          <w:szCs w:val="22"/>
        </w:rPr>
        <w:t> ir imtis visų nuo jos priklausančių protingų priemonių toms kliūtims pašalinti.</w:t>
      </w:r>
    </w:p>
    <w:p w:rsidR="00E47714" w:rsidRPr="00E47714" w:rsidRDefault="00E47714" w:rsidP="00E47714">
      <w:pPr>
        <w:spacing w:line="257" w:lineRule="atLeast"/>
        <w:ind w:firstLine="115"/>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4.2.  Kontaktiniai asmenys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5.  SUTARTIES VYKDYMO METU PATEIKIAMI DOKUMENTAI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5.1. Jeigu Tiekėjas turi parengti ir (ar) pateikti Pirkėjui Prekių naudojimo instrukcijas, jos turi būti aiškios ir detalios, kad Pirkėjas, vadovaudamasis jomis, galėtų tinkamai naudoti patiektas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5.2. Tuo atveju, kai pagal Sutartį turi būti vykdomi mokymai ir (arba) atliekami bandymai, Tiekėjas privalo perduoti Pirkėjui naudojimo instrukcijas prieš tokius mokymus ir (arba) bandymus, o po mokymų ir </w:t>
      </w:r>
      <w:r w:rsidRPr="00E47714">
        <w:rPr>
          <w:color w:val="000000"/>
          <w:sz w:val="22"/>
          <w:szCs w:val="22"/>
        </w:rPr>
        <w:lastRenderedPageBreak/>
        <w:t>(arba) bandymų patikslinti ir papildyti naudojimo instrukcijas, atsižvelgdamas į mokymų ir (arba) bandymų eigą ir rezultatus.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6.  PREKIŲ TIEKIMO PABAIGA IR PREKIŲ PRIĖMIMAS</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6.1.  Prekių tiekimo pabaiga</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 Prekių tiekimas laikomas užbaigtu, kai yra įvykdytos visos šios sąlygos: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6.1.1.1. Tiekėjas pristatė visas Prekes pagal Sutarties ir įstatymų bei kitų teisės aktų reikalavimus (ir kai suteiktos visos su Prekėmis susijusios paslaugos, jei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6.1.1.2. Tiekėjas perdavė Pirkėjui visą reikalingą dokumentaciją, įskaitant naudojimo instrukcijas, sertifikatus ir garantijas (jei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6.1.1.3. Tiekėjas apmokė Pirkėjo personalą, kaip naudoti Prekes (jeigu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6.2.  Prekių perdavimas–priėmimas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 Tiekėjui pristačius Prekes, Pirkėjas atlieka jų patikrinimą ir privalo: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6.2.3.1. ne vėliau kaip per 5 (penkias) darbo dienas nuo faktinio Prekių perdavimo priimti Prekes, pasirašydamas Prekių perdavimo–priėmimo aktą; arba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47714">
        <w:rPr>
          <w:b/>
          <w:bCs/>
          <w:color w:val="000000"/>
          <w:sz w:val="22"/>
          <w:szCs w:val="22"/>
        </w:rPr>
        <w:t>Defektų aktas</w:t>
      </w:r>
      <w:r w:rsidRPr="00E47714">
        <w:rPr>
          <w:color w:val="000000"/>
          <w:sz w:val="22"/>
          <w:szCs w:val="22"/>
        </w:rPr>
        <w:t>); arba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6.2.3.3. atsisakyti priimti Prekes ar jų dalį ir įteikti (arba išsiųsti) Defektų aktą Tiekėjui dėl netinkamų Prekių ar jų dalies.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Pr="00E47714">
        <w:rPr>
          <w:color w:val="000000"/>
          <w:sz w:val="22"/>
          <w:szCs w:val="22"/>
        </w:rPr>
        <w:lastRenderedPageBreak/>
        <w:t>7.3 poskyriu „Prekių trūkumų šalinimas“. Jeigu Tiekėjas praleidžia Prekių trūkumų pašalinimo terminus, taikomos Bendrųjų sąlygų 7.4 poskyrio „Pirkėjo teisės, Tiekėjui nepašalinus Prekių trūkumų“ nuostatos.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6.2.7. Jeigu Pirkėjas per 5 (penkias) darbo dienas </w:t>
      </w:r>
      <w:r w:rsidRPr="00E47714">
        <w:rPr>
          <w:rFonts w:eastAsia="Arial"/>
          <w:kern w:val="2"/>
          <w:sz w:val="22"/>
          <w:szCs w:val="22"/>
        </w:rPr>
        <w:t xml:space="preserve">nuo Prekių perdavimo–priėmimo akto gavimo </w:t>
      </w:r>
      <w:r w:rsidRPr="00E47714">
        <w:rPr>
          <w:color w:val="000000"/>
          <w:sz w:val="22"/>
          <w:szCs w:val="22"/>
        </w:rPr>
        <w:t>nepateikia (neišsiunčia) Tiekėjui Defektų akto, laikoma, kad Pirkėjas Prekes priėmė ir joms pretenzijų neturi.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6.2.8. Prekių praradimo ar sugadinimo ar atsitiktinio žuvimo rizika Pirkėjui iš Tiekėjo pereina nuo faktinio tokių Prekių priėmimo momento.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6.2.9. Pirkėjas turi teisę naudotis Prekėmis tik po Prekių perdavimo-priėmimo akto pasirašymo.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7.  TIEKĖJO GARANTINIAI ĮSIPAREIGOJIMAI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olor w:val="000000"/>
          <w:sz w:val="22"/>
          <w:szCs w:val="22"/>
        </w:rPr>
        <w:t>7.1.  Garantiniai terminai (jei taikoma)</w:t>
      </w:r>
    </w:p>
    <w:p w:rsidR="00E47714" w:rsidRPr="00E47714" w:rsidRDefault="00E47714" w:rsidP="00E47714">
      <w:pPr>
        <w:spacing w:line="257" w:lineRule="atLeast"/>
        <w:ind w:left="360"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7.1.1. Prekėms taikomas teisės aktuose nustatytas ir (ar) gamintojo taikomas garantinis terminas, jeigu </w:t>
      </w:r>
      <w:r w:rsidRPr="00E47714">
        <w:rPr>
          <w:color w:val="000000"/>
          <w:kern w:val="2"/>
          <w:sz w:val="22"/>
          <w:szCs w:val="22"/>
        </w:rPr>
        <w:t>Tiekėjo pasiūlyme, t</w:t>
      </w:r>
      <w:r w:rsidRPr="00E4771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7.2.  Pretenzijos dėl Prekių trūkumų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E47714" w:rsidRPr="00E47714" w:rsidRDefault="00E47714" w:rsidP="00E47714">
      <w:pPr>
        <w:ind w:firstLine="709"/>
        <w:jc w:val="both"/>
        <w:rPr>
          <w:sz w:val="22"/>
          <w:szCs w:val="22"/>
        </w:rPr>
      </w:pPr>
      <w:r w:rsidRPr="00E4771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47714" w:rsidRPr="00E47714" w:rsidRDefault="00E47714" w:rsidP="00E47714">
      <w:pPr>
        <w:ind w:firstLine="709"/>
        <w:jc w:val="both"/>
        <w:rPr>
          <w:color w:val="000000"/>
          <w:sz w:val="22"/>
          <w:szCs w:val="22"/>
        </w:rPr>
      </w:pPr>
      <w:r w:rsidRPr="00E47714">
        <w:rPr>
          <w:color w:val="000000"/>
          <w:sz w:val="22"/>
          <w:szCs w:val="22"/>
        </w:rPr>
        <w:t xml:space="preserve">7.2.3.1. jei Prekės atitinka Sutartyje </w:t>
      </w:r>
      <w:r w:rsidRPr="00E47714">
        <w:rPr>
          <w:rFonts w:eastAsia="Calibri"/>
          <w:kern w:val="2"/>
          <w:sz w:val="22"/>
          <w:szCs w:val="22"/>
        </w:rPr>
        <w:t>ir įstatymuose bei kituose teisės aktuose nurodytus reikalavimus</w:t>
      </w:r>
      <w:r w:rsidRPr="00E47714">
        <w:rPr>
          <w:color w:val="000000"/>
          <w:sz w:val="22"/>
          <w:szCs w:val="22"/>
        </w:rPr>
        <w:t xml:space="preserve"> – Pirkėjas;</w:t>
      </w:r>
    </w:p>
    <w:p w:rsidR="00E47714" w:rsidRPr="00E47714" w:rsidRDefault="00E47714" w:rsidP="00E47714">
      <w:pPr>
        <w:ind w:firstLine="709"/>
        <w:jc w:val="both"/>
        <w:rPr>
          <w:color w:val="000000"/>
          <w:sz w:val="22"/>
          <w:szCs w:val="22"/>
        </w:rPr>
      </w:pPr>
      <w:r w:rsidRPr="00E47714">
        <w:rPr>
          <w:color w:val="000000"/>
          <w:sz w:val="22"/>
          <w:szCs w:val="22"/>
        </w:rPr>
        <w:t xml:space="preserve">7.2.3.2. jei Prekės neatitinka Sutartyje </w:t>
      </w:r>
      <w:r w:rsidRPr="00E47714">
        <w:rPr>
          <w:rFonts w:eastAsia="Calibri"/>
          <w:kern w:val="2"/>
          <w:sz w:val="22"/>
          <w:szCs w:val="22"/>
        </w:rPr>
        <w:t>ir įstatymuose bei kituose teisės aktuose nurodytų reikalavimų</w:t>
      </w:r>
      <w:r w:rsidRPr="00E47714">
        <w:rPr>
          <w:color w:val="000000"/>
          <w:sz w:val="22"/>
          <w:szCs w:val="22"/>
        </w:rPr>
        <w:t xml:space="preserve"> – Tiekėjas.</w:t>
      </w:r>
    </w:p>
    <w:p w:rsidR="00E47714" w:rsidRPr="00E47714" w:rsidRDefault="00E47714" w:rsidP="00E47714">
      <w:pPr>
        <w:tabs>
          <w:tab w:val="left" w:pos="567"/>
          <w:tab w:val="left" w:pos="851"/>
          <w:tab w:val="left" w:pos="992"/>
          <w:tab w:val="left" w:pos="1134"/>
        </w:tabs>
        <w:ind w:firstLine="709"/>
        <w:jc w:val="both"/>
        <w:rPr>
          <w:rFonts w:eastAsia="Calibri"/>
          <w:kern w:val="2"/>
          <w:sz w:val="22"/>
          <w:szCs w:val="22"/>
        </w:rPr>
      </w:pPr>
      <w:r w:rsidRPr="00E47714">
        <w:rPr>
          <w:rFonts w:eastAsia="Calibri"/>
          <w:kern w:val="2"/>
          <w:sz w:val="22"/>
          <w:szCs w:val="22"/>
        </w:rPr>
        <w:t>7.2.4. Ekspertizės išvados Šalims yra privalomos.</w:t>
      </w:r>
    </w:p>
    <w:p w:rsidR="00E47714" w:rsidRPr="00E47714" w:rsidRDefault="00E47714" w:rsidP="00E47714">
      <w:pPr>
        <w:tabs>
          <w:tab w:val="left" w:pos="567"/>
          <w:tab w:val="left" w:pos="851"/>
          <w:tab w:val="left" w:pos="992"/>
          <w:tab w:val="left" w:pos="1134"/>
        </w:tabs>
        <w:ind w:firstLine="709"/>
        <w:jc w:val="both"/>
        <w:rPr>
          <w:color w:val="000000"/>
          <w:sz w:val="22"/>
          <w:szCs w:val="22"/>
        </w:rPr>
      </w:pPr>
      <w:r w:rsidRPr="00E4771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E47714" w:rsidRPr="00E47714" w:rsidRDefault="00E47714" w:rsidP="00E47714">
      <w:pPr>
        <w:rPr>
          <w:sz w:val="22"/>
          <w:szCs w:val="22"/>
        </w:rPr>
      </w:pPr>
    </w:p>
    <w:p w:rsidR="00E47714" w:rsidRDefault="00E47714" w:rsidP="00E47714">
      <w:pPr>
        <w:spacing w:line="257" w:lineRule="atLeast"/>
        <w:ind w:firstLine="62"/>
        <w:jc w:val="both"/>
        <w:rPr>
          <w:color w:val="000000"/>
          <w:sz w:val="22"/>
          <w:szCs w:val="22"/>
        </w:rPr>
      </w:pPr>
    </w:p>
    <w:p w:rsidR="00D10571" w:rsidRPr="00E47714" w:rsidRDefault="00D10571"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lastRenderedPageBreak/>
        <w:t>7.3.  Prekių trūkumų šalinimas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7.3.1. Tiekėjas privalo nemokamai pašalinti Prekių trūkumus, sutaisydamas Prekes ar jų dalį arba pakeisdamas Prekę nauja Preke ar jos dalimi.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7.3.3. Sutaisytoje Prekių dalyje pakartotinai nustačius Prekių trūkumų, Tiekėjas privalo pakeisti Prekes naujomis kokybiškomis Prekėmis, nebent Pirkėjas raštu sutiktų Prekes dar kartą taisyti.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7.3.6. Tiekėjas, pašalinęs visus Prekių trūkumus, privalo apie tai informuoti Pirkėją.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7.4.  Pirkėjo teisės, Tiekėjui nepašalinus Prekių trūkumų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7.4.1. Jeigu Tiekėjas atsisako pašalinti arba nepašalina Prekių trūkumų per Pirkėjo nustatytus protingus terminus, Pirkėjas turi teisę:</w:t>
      </w:r>
    </w:p>
    <w:p w:rsidR="00E47714" w:rsidRPr="00E47714" w:rsidRDefault="00E47714" w:rsidP="00E47714">
      <w:pPr>
        <w:spacing w:line="257" w:lineRule="atLeast"/>
        <w:ind w:firstLine="709"/>
        <w:jc w:val="both"/>
        <w:rPr>
          <w:sz w:val="22"/>
          <w:szCs w:val="22"/>
        </w:rPr>
      </w:pPr>
      <w:r w:rsidRPr="00E4771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47714">
        <w:rPr>
          <w:sz w:val="22"/>
          <w:szCs w:val="22"/>
        </w:rPr>
        <w:t>šalinimo išlaidas ir padengti patirtus nuostolius; arba</w:t>
      </w:r>
    </w:p>
    <w:p w:rsidR="00E47714" w:rsidRPr="00E47714" w:rsidRDefault="00E47714" w:rsidP="00E47714">
      <w:pPr>
        <w:spacing w:line="257" w:lineRule="atLeast"/>
        <w:ind w:firstLine="709"/>
        <w:jc w:val="both"/>
        <w:rPr>
          <w:sz w:val="22"/>
          <w:szCs w:val="22"/>
        </w:rPr>
      </w:pPr>
      <w:r w:rsidRPr="00E47714">
        <w:rPr>
          <w:sz w:val="22"/>
          <w:szCs w:val="22"/>
        </w:rPr>
        <w:t>7.4.1.2. reikalauti sumažinti Tiekėjui mokėtiną sumą ir grąžinti dėl šios sumos sumažinimo susidariusią permoką per 30 (trisdešimt) dienų nuo Tiekėjui nustatyto termino pašalinti Prekių trūkumus pabaigos</w:t>
      </w:r>
      <w:r w:rsidRPr="00E47714">
        <w:rPr>
          <w:kern w:val="2"/>
          <w:sz w:val="22"/>
          <w:szCs w:val="22"/>
        </w:rPr>
        <w:t>, jeigu tai neprieštarauja PĮ įtvirtintiems principams</w:t>
      </w:r>
      <w:r w:rsidRPr="00E47714">
        <w:rPr>
          <w:sz w:val="22"/>
          <w:szCs w:val="22"/>
        </w:rPr>
        <w:t>; arba</w:t>
      </w:r>
      <w:r w:rsidRPr="00E47714">
        <w:rPr>
          <w:kern w:val="2"/>
          <w:sz w:val="22"/>
          <w:szCs w:val="22"/>
        </w:rPr>
        <w:t xml:space="preserve"> </w:t>
      </w:r>
    </w:p>
    <w:p w:rsidR="00E47714" w:rsidRPr="00E47714" w:rsidRDefault="00E47714" w:rsidP="00E47714">
      <w:pPr>
        <w:spacing w:line="257" w:lineRule="atLeast"/>
        <w:ind w:firstLine="709"/>
        <w:jc w:val="both"/>
        <w:rPr>
          <w:color w:val="000000"/>
          <w:sz w:val="22"/>
          <w:szCs w:val="22"/>
        </w:rPr>
      </w:pPr>
      <w:r w:rsidRPr="00E47714">
        <w:rPr>
          <w:sz w:val="22"/>
          <w:szCs w:val="22"/>
        </w:rPr>
        <w:t xml:space="preserve">7.4.1.3. grąžinti Prekes Tiekėjui ir nemokėti už tokias Prekes ar reikalauti grąžinti </w:t>
      </w:r>
      <w:r w:rsidRPr="00E47714">
        <w:rPr>
          <w:color w:val="000000"/>
          <w:sz w:val="22"/>
          <w:szCs w:val="22"/>
        </w:rPr>
        <w:t>už Prekes sumokėtą sumą bei nutraukti Sutartį.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7.4.2. Tiekėjui pagal Sutartį mokėtina suma sumažinama tiek, kiek sumažėja Prekių vertė Pirkėjui dėl Prekių trūkumų, </w:t>
      </w:r>
      <w:r w:rsidRPr="00E47714">
        <w:rPr>
          <w:rFonts w:eastAsia="Arial"/>
          <w:kern w:val="2"/>
          <w:sz w:val="22"/>
          <w:szCs w:val="22"/>
        </w:rPr>
        <w:t>jeigu tokia Prekių vertė gali būti išskaitoma iš bendros Prekių vertės</w:t>
      </w:r>
      <w:r w:rsidRPr="00E47714">
        <w:rPr>
          <w:color w:val="000000"/>
          <w:sz w:val="22"/>
          <w:szCs w:val="22"/>
        </w:rPr>
        <w:t xml:space="preserve"> Į Prekių vertės sumažėjimą, be kita ko, įskaičiuojamos Pirkėjo išlaidos Prekių trūkumų įvertinimui ir šalinimui </w:t>
      </w:r>
      <w:r w:rsidRPr="00E47714">
        <w:rPr>
          <w:rFonts w:eastAsia="Arial"/>
          <w:kern w:val="2"/>
          <w:sz w:val="22"/>
          <w:szCs w:val="22"/>
        </w:rPr>
        <w:t>(jeigu tokių Prekių kaina buvo nurodyta pirkimo metu)</w:t>
      </w:r>
      <w:r w:rsidRPr="00E47714">
        <w:rPr>
          <w:color w:val="000000"/>
          <w:sz w:val="22"/>
          <w:szCs w:val="22"/>
        </w:rPr>
        <w:t>, Pirkėjo esamų ar būsimų išlaidų Prekių eksploatavimui padidėjimas (jeigu tokios išlaidos buvo vertinamos pirkimo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7.4.4. Už vėlavimą pašalinti Prekių trūkumus Pirkėjas privalo reikalauti Tiekėjo sumokėti Specialiosiose sąlygose nustatyto dydžio netesybas.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8.  PRISTATYMO TERMINAI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8.1.  Pristatymo terminai ir Prekių tiekimo grafikas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8.1.1. Tiekėjas privalo pristatyti Prekes laikydamasis terminų, nurodytų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47714">
        <w:rPr>
          <w:b/>
          <w:bCs/>
          <w:color w:val="000000"/>
          <w:sz w:val="22"/>
          <w:szCs w:val="22"/>
        </w:rPr>
        <w:t>Grafikas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8.1.3. Jei aktualu, Grafike turi būti pažymėta, kurios Prekės gali būti pristatomos lygiagrečiai, o kurios gali būti pristatomos tik numatytu eiliškumu.</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8.2.  Netesybos už Prekių pristatymo vėlavimą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8.2.1. Jeigu Tiekėjas praleidžia Prekių pristatymo terminus, nustatytus Specialiosiose sąlygose, Tiekėjui iki Prekių pristatymo datos taikomos Specialiosiose sąlygose nurodyto dydžio netesybos.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9.  PRIEVOLIŲ PAGAL SUTARTĮ ĮVYKDYMO UŽTIKRINIMO BŪDAI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10.  SUTARTIES ĮVYKDYMO UŽTIKRINIMAS (JEI TAIKOMA)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E47714" w:rsidRPr="00E47714" w:rsidRDefault="00E47714" w:rsidP="00E47714">
      <w:pPr>
        <w:spacing w:line="257" w:lineRule="atLeast"/>
        <w:ind w:firstLine="709"/>
        <w:jc w:val="both"/>
        <w:rPr>
          <w:color w:val="000000"/>
          <w:sz w:val="22"/>
          <w:szCs w:val="22"/>
        </w:rPr>
      </w:pPr>
      <w:r w:rsidRPr="00E47714">
        <w:rPr>
          <w:b/>
          <w:bCs/>
          <w:color w:val="000000"/>
          <w:sz w:val="22"/>
          <w:szCs w:val="22"/>
        </w:rPr>
        <w:t>Pastaba.</w:t>
      </w:r>
      <w:r w:rsidRPr="00E47714">
        <w:rPr>
          <w:color w:val="000000"/>
          <w:sz w:val="22"/>
          <w:szCs w:val="22"/>
        </w:rPr>
        <w:t> </w:t>
      </w:r>
      <w:r w:rsidRPr="00E4771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4771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47714">
        <w:rPr>
          <w:color w:val="000000"/>
          <w:sz w:val="22"/>
          <w:szCs w:val="22"/>
          <w:shd w:val="clear" w:color="auto" w:fill="FFFFFF"/>
        </w:rPr>
        <w:t xml:space="preserve">), atitinkantį Bendrųjų sąlygų 10 skyriuje nurodytas sąlygas, per Specialiosiose sąlygose nustatytą terminą (toliau – </w:t>
      </w:r>
      <w:r w:rsidRPr="00E47714">
        <w:rPr>
          <w:b/>
          <w:bCs/>
          <w:color w:val="000000"/>
          <w:sz w:val="22"/>
          <w:szCs w:val="22"/>
          <w:shd w:val="clear" w:color="auto" w:fill="FFFFFF"/>
        </w:rPr>
        <w:t>Sutarties įvykdymo užtikrinimas</w:t>
      </w:r>
      <w:r w:rsidRPr="00E47714">
        <w:rPr>
          <w:color w:val="000000"/>
          <w:sz w:val="22"/>
          <w:szCs w:val="22"/>
          <w:shd w:val="clear" w:color="auto" w:fill="FFFFFF"/>
        </w:rPr>
        <w:t>).</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w:t>
      </w:r>
      <w:r w:rsidRPr="00E47714">
        <w:rPr>
          <w:color w:val="000000"/>
          <w:sz w:val="22"/>
          <w:szCs w:val="22"/>
        </w:rPr>
        <w:lastRenderedPageBreak/>
        <w:t>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10.7. Sutarties įvykdymo užtikrinimas turi įsigalioti ne vėliau negu jo pateikimo Pirkėjui dieną.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10.8. Sutarties įvykdymo užtikrinimo suma turi būti nurodoma ir išmokama eurais. </w:t>
      </w:r>
    </w:p>
    <w:p w:rsidR="00E47714" w:rsidRPr="00E47714" w:rsidRDefault="00E47714" w:rsidP="00E47714">
      <w:pPr>
        <w:spacing w:line="257" w:lineRule="atLeast"/>
        <w:ind w:firstLine="709"/>
        <w:jc w:val="both"/>
        <w:textAlignment w:val="baseline"/>
        <w:rPr>
          <w:sz w:val="22"/>
          <w:szCs w:val="22"/>
        </w:rPr>
      </w:pPr>
      <w:r w:rsidRPr="00E47714">
        <w:rPr>
          <w:color w:val="000000"/>
          <w:sz w:val="22"/>
          <w:szCs w:val="22"/>
        </w:rPr>
        <w:t xml:space="preserve">10.9. Sutarties įvykdymo užtikrinimas turi būti surašytas lietuvių arba kita kalba (esant Pirkėjo </w:t>
      </w:r>
      <w:r w:rsidRPr="00E47714">
        <w:rPr>
          <w:sz w:val="22"/>
          <w:szCs w:val="22"/>
        </w:rPr>
        <w:t>prašymui, turi būti pateiktas vertimas į lietuvių kalbą).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10.10. Sutarties įvykdymo užtikrinime nurodytas jo galiojimo terminas turi būti ne trumpesnis nei nurodytas </w:t>
      </w:r>
      <w:r w:rsidRPr="00E47714">
        <w:rPr>
          <w:rFonts w:eastAsia="Calibri"/>
          <w:kern w:val="2"/>
          <w:sz w:val="22"/>
          <w:szCs w:val="22"/>
        </w:rPr>
        <w:t>Specialiosiose sąlygose</w:t>
      </w:r>
      <w:r w:rsidRPr="00E47714">
        <w:rPr>
          <w:sz w:val="22"/>
          <w:szCs w:val="22"/>
        </w:rPr>
        <w: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 Pirkėjas gali pasinaudoti Sutarties įvykdymo užtikrinimu, esant bet kuriai iš žemiau nurodytų aplinkybių: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10.16.1. Tiekėjas neįvykdė, nevykdo arba netinkamai vykdo savo įsipareigojimus pagal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10.16.2. Tiekėjas per protingai nustatytą laikotarpį neįvykdo Pirkėjo nurodymo ištaisyti Prekių trūkumus;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10.16.4. Tiekėjas be pateisinamos priežasties (ne Sutartyje nustatytais atvejais) vienašališkai nutraukia Sutartį.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11.  SUTARTIES KAINA IR JOS PERSKAIČIAVIMAS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11.2. Pradinės sutarties vertė yra nurodyta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11.4. Sutarties kainos peržiūra atliekama Specialiosiose sąlygose nustatyta tvarka.</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12.  ATSISKAITYMO TVARKA</w:t>
      </w:r>
    </w:p>
    <w:p w:rsidR="00E47714" w:rsidRPr="00E47714" w:rsidRDefault="00E47714" w:rsidP="00E47714">
      <w:pPr>
        <w:spacing w:line="257" w:lineRule="atLeast"/>
        <w:ind w:firstLine="62"/>
        <w:jc w:val="center"/>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12.1.  Išankstinis mokėjimas (avansas) (jei taikoma)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Bendrųjų sąlygų 12.1 poskyrio sąlygos taikomos tuo atveju, jei Specialiosiose sąlygose yra nurodyta, kad Tiekėjui mokamas išankstinis mokėjimas (avansas) (toliau – </w:t>
      </w:r>
      <w:r w:rsidRPr="00E47714">
        <w:rPr>
          <w:b/>
          <w:bCs/>
          <w:color w:val="000000"/>
          <w:sz w:val="22"/>
          <w:szCs w:val="22"/>
        </w:rPr>
        <w:t>Avansas</w:t>
      </w:r>
      <w:r w:rsidRPr="00E47714">
        <w:rPr>
          <w:color w:val="000000"/>
          <w:sz w:val="22"/>
          <w:szCs w:val="22"/>
        </w:rPr>
        <w: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12.1.2. Pirkėjas sumoka Tiekėjui </w:t>
      </w:r>
      <w:r w:rsidRPr="00E47714">
        <w:rPr>
          <w:rFonts w:eastAsia="Calibri"/>
          <w:kern w:val="2"/>
          <w:sz w:val="22"/>
          <w:szCs w:val="22"/>
        </w:rPr>
        <w:t>ne didesnį kaip Specialiosiose sąlygose nurodyto dydžio Avansą</w:t>
      </w:r>
      <w:r w:rsidRPr="00E47714">
        <w:rPr>
          <w:color w:val="000000"/>
          <w:sz w:val="22"/>
          <w:szCs w:val="22"/>
        </w:rPr>
        <w:t>.</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7714">
        <w:rPr>
          <w:b/>
          <w:bCs/>
          <w:color w:val="000000"/>
          <w:sz w:val="22"/>
          <w:szCs w:val="22"/>
        </w:rPr>
        <w:t>Avanso užtikrinimas</w:t>
      </w:r>
      <w:r w:rsidRPr="00E47714">
        <w:rPr>
          <w:color w:val="000000"/>
          <w:sz w:val="22"/>
          <w:szCs w:val="22"/>
        </w:rPr>
        <w:t>). </w:t>
      </w:r>
    </w:p>
    <w:p w:rsidR="00E47714" w:rsidRPr="00E47714" w:rsidRDefault="00E47714" w:rsidP="00E47714">
      <w:pPr>
        <w:spacing w:line="257" w:lineRule="atLeast"/>
        <w:ind w:firstLine="709"/>
        <w:jc w:val="both"/>
        <w:textAlignment w:val="baseline"/>
        <w:rPr>
          <w:sz w:val="22"/>
          <w:szCs w:val="22"/>
        </w:rPr>
      </w:pPr>
      <w:r w:rsidRPr="00E4771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12.1.7. Avanso užtikrinimo suma turi būti nurodoma ir išmokama eurais.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12.1.8. Avanso užtikrinimas turi būti surašytas lietuvių arba kita kalba (esant Pirkėjo prašymui, turi būti pateiktas vertimas į lietuvių kalbą).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12.1.9. Avanso užtikrinimas, neatitinkantis šiame Sutarties poskyryje nustatytų reikalavimų, nebus priimamas.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47714" w:rsidRPr="00E47714" w:rsidRDefault="00E47714" w:rsidP="00E47714">
      <w:pPr>
        <w:spacing w:line="257" w:lineRule="atLeast"/>
        <w:ind w:firstLine="709"/>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12.2.  Mokėjimų tvarka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12.2.1. Tiekėjas išrašo Sąskaitą tik Šalims pasirašius Prekių perdavimo–priėmimo aktą, jeigu kitaip nenumatyta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12.2.1.1. elektroninę sąskaitą faktūrą, atitinkančią Europos elektroninių sąskaitų faktūrų standartą, kurio nuoroda paskelbta 2017 m. spalio 16 d. Komisijos įgyvendinimo sprendime </w:t>
      </w:r>
      <w:r w:rsidRPr="00E47714">
        <w:rPr>
          <w:color w:val="467886"/>
          <w:sz w:val="22"/>
          <w:szCs w:val="22"/>
          <w:u w:val="single"/>
        </w:rPr>
        <w:t>(ES) 2017/1870</w:t>
      </w:r>
      <w:r w:rsidRPr="00E47714">
        <w:rPr>
          <w:color w:val="000000"/>
          <w:sz w:val="22"/>
          <w:szCs w:val="22"/>
        </w:rPr>
        <w:t xml:space="preserve"> dėl nuorodos į Europos elektroninių sąskaitų faktūrų standartą ir </w:t>
      </w:r>
      <w:proofErr w:type="spellStart"/>
      <w:r w:rsidRPr="00E47714">
        <w:rPr>
          <w:color w:val="000000"/>
          <w:sz w:val="22"/>
          <w:szCs w:val="22"/>
        </w:rPr>
        <w:t>sintaksių</w:t>
      </w:r>
      <w:proofErr w:type="spellEnd"/>
      <w:r w:rsidRPr="00E47714">
        <w:rPr>
          <w:color w:val="000000"/>
          <w:sz w:val="22"/>
          <w:szCs w:val="22"/>
        </w:rPr>
        <w:t xml:space="preserve"> sąrašo paskelbimo pagal Europos Parlamento ir Tarybos direktyvą </w:t>
      </w:r>
      <w:r w:rsidRPr="00E47714">
        <w:rPr>
          <w:color w:val="467886"/>
          <w:sz w:val="22"/>
          <w:szCs w:val="22"/>
          <w:u w:val="single"/>
        </w:rPr>
        <w:t>2014/55/ES</w:t>
      </w:r>
      <w:r w:rsidRPr="00E47714">
        <w:rPr>
          <w:color w:val="000000"/>
          <w:sz w:val="22"/>
          <w:szCs w:val="22"/>
        </w:rPr>
        <w:t> (toliau – </w:t>
      </w:r>
      <w:r w:rsidRPr="00E47714">
        <w:rPr>
          <w:b/>
          <w:bCs/>
          <w:color w:val="000000"/>
          <w:sz w:val="22"/>
          <w:szCs w:val="22"/>
        </w:rPr>
        <w:t>Europos elektroninių sąskaitų faktūrų</w:t>
      </w:r>
      <w:r w:rsidRPr="00E47714">
        <w:rPr>
          <w:color w:val="000000"/>
          <w:sz w:val="22"/>
          <w:szCs w:val="22"/>
        </w:rPr>
        <w:t> </w:t>
      </w:r>
      <w:r w:rsidRPr="00E47714">
        <w:rPr>
          <w:b/>
          <w:bCs/>
          <w:color w:val="000000"/>
          <w:sz w:val="22"/>
          <w:szCs w:val="22"/>
        </w:rPr>
        <w:t>standartas</w:t>
      </w:r>
      <w:r w:rsidRPr="00E47714">
        <w:rPr>
          <w:color w:val="000000"/>
          <w:sz w:val="22"/>
          <w:szCs w:val="22"/>
        </w:rPr>
        <w:t xml:space="preserve">), Tiekėjas gali pateikti </w:t>
      </w:r>
      <w:r w:rsidRPr="00E47714">
        <w:rPr>
          <w:rFonts w:eastAsia="Arial"/>
          <w:kern w:val="2"/>
          <w:sz w:val="22"/>
          <w:szCs w:val="22"/>
        </w:rPr>
        <w:t>pasirinktomis priemonėmis</w:t>
      </w:r>
      <w:r w:rsidRPr="00E47714">
        <w:rPr>
          <w:color w:val="000000"/>
          <w:sz w:val="22"/>
          <w:szCs w:val="22"/>
        </w:rPr>
        <w:t>;</w:t>
      </w:r>
    </w:p>
    <w:p w:rsidR="00E47714" w:rsidRPr="00E47714" w:rsidRDefault="00E47714" w:rsidP="00E47714">
      <w:pPr>
        <w:spacing w:line="257" w:lineRule="atLeast"/>
        <w:jc w:val="both"/>
        <w:rPr>
          <w:color w:val="000000"/>
          <w:sz w:val="22"/>
          <w:szCs w:val="22"/>
        </w:rPr>
      </w:pPr>
      <w:r w:rsidRPr="00E47714">
        <w:rPr>
          <w:color w:val="000000"/>
          <w:sz w:val="22"/>
          <w:szCs w:val="22"/>
        </w:rPr>
        <w:lastRenderedPageBreak/>
        <w:t xml:space="preserve">12.2.1.2. Europos elektroninių sąskaitų faktūrų standarto neatitinkančią elektroninę sąskaitą faktūrą Tiekėjas </w:t>
      </w:r>
      <w:r w:rsidRPr="00E47714">
        <w:rPr>
          <w:rFonts w:eastAsia="Arial"/>
          <w:kern w:val="2"/>
          <w:sz w:val="22"/>
          <w:szCs w:val="22"/>
        </w:rPr>
        <w:t xml:space="preserve">gali teikti tik naudodamasis Sąskaitų administravimo bendrosios informacinės sistemos (toliau – </w:t>
      </w:r>
      <w:r w:rsidRPr="00E47714">
        <w:rPr>
          <w:rFonts w:eastAsia="Arial"/>
          <w:b/>
          <w:bCs/>
          <w:kern w:val="2"/>
          <w:sz w:val="22"/>
          <w:szCs w:val="22"/>
        </w:rPr>
        <w:t>SABIS</w:t>
      </w:r>
      <w:r w:rsidRPr="00E47714">
        <w:rPr>
          <w:rFonts w:eastAsia="Arial"/>
          <w:kern w:val="2"/>
          <w:sz w:val="22"/>
          <w:szCs w:val="22"/>
        </w:rPr>
        <w:t>) priemonėmis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12.2.2. Pirkėjas elektronines sąskaitas faktūras priima ir apdoroja naudodamasis informacinės sistemos SABIS priemonėmis, </w:t>
      </w:r>
      <w:r w:rsidRPr="00E4771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12.2.3. Išankstinio mokėjimo sąskaitas (jeigu Specialiosiose sąlygose yra numatytas Avanso mokėjimas) Tiekėjas privalo pateikti šiame Sutarties poskyryje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12.2.4. Pirkėjas atlieka mokėjimus už Prekes Specialiosiose sąlygose nustatytais terminais.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12.2.5. Už mokėjimų pagal Sutartį vėlavimus, Pirkėjui taikomos netesybos Specialiosiose sąlygose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12.2.6. Jei Prekės pristatomos dalimis, aukščiau nurodyta atsiskaitymo tvarka galioja kiekvienai tokiai daliai, jei Specialiosiose sąlygose nenustatyta kitaip.</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12.2.7. Jeigu Šalys sudaro trišalį susitarimą su subtiekėju, Pirkėjas privalo pervesti </w:t>
      </w:r>
      <w:proofErr w:type="spellStart"/>
      <w:r w:rsidRPr="00E47714">
        <w:rPr>
          <w:color w:val="000000"/>
          <w:sz w:val="22"/>
          <w:szCs w:val="22"/>
        </w:rPr>
        <w:t>subtiekėjui</w:t>
      </w:r>
      <w:proofErr w:type="spellEnd"/>
      <w:r w:rsidRPr="00E47714">
        <w:rPr>
          <w:color w:val="000000"/>
          <w:sz w:val="22"/>
          <w:szCs w:val="22"/>
        </w:rPr>
        <w:t xml:space="preserve"> mokėtiną sumą į </w:t>
      </w:r>
      <w:proofErr w:type="spellStart"/>
      <w:r w:rsidRPr="00E47714">
        <w:rPr>
          <w:color w:val="000000"/>
          <w:sz w:val="22"/>
          <w:szCs w:val="22"/>
        </w:rPr>
        <w:t>subtiekėjo</w:t>
      </w:r>
      <w:proofErr w:type="spellEnd"/>
      <w:r w:rsidRPr="00E47714">
        <w:rPr>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12.3.  Kiti atsiskaitymo klausimai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12.3.1. Pirkėjas privalo pervesti mokėjimus Tiekėjui į Tiekėjo banko sąskaitą, nurodytą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E47714" w:rsidRPr="00E47714" w:rsidRDefault="00E47714" w:rsidP="00E47714">
      <w:pPr>
        <w:spacing w:line="257" w:lineRule="atLeast"/>
        <w:jc w:val="both"/>
        <w:rPr>
          <w:color w:val="000000"/>
          <w:sz w:val="22"/>
          <w:szCs w:val="22"/>
        </w:rPr>
      </w:pPr>
      <w:r w:rsidRPr="00E47714">
        <w:rPr>
          <w:color w:val="000000"/>
          <w:sz w:val="22"/>
          <w:szCs w:val="22"/>
        </w:rPr>
        <w:t>12.3.3. Visi mokėjimai pagal Sutartį atliekami eurais.</w:t>
      </w:r>
    </w:p>
    <w:p w:rsidR="00E47714" w:rsidRPr="00E47714" w:rsidRDefault="00E47714" w:rsidP="00E47714">
      <w:pPr>
        <w:spacing w:line="257" w:lineRule="atLeast"/>
        <w:jc w:val="both"/>
        <w:rPr>
          <w:color w:val="000000"/>
          <w:sz w:val="22"/>
          <w:szCs w:val="22"/>
        </w:rPr>
      </w:pPr>
      <w:r w:rsidRPr="00E47714">
        <w:rPr>
          <w:color w:val="000000"/>
          <w:sz w:val="22"/>
          <w:szCs w:val="22"/>
        </w:rPr>
        <w:t>12.3.4. Už pavėluotus mokėjimus pagal Sutartį mokančioji Šalis privalo sumokėti kitai Šaliai Specialiosiose sąlygose nurodyto dydžio netesybas.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13.  KONFIDENCIALI INFORMACIJA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  Šalis turi teisę atskleisti kitos Šalies konfidencialią informaciją šiais atvejais: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13.4. Šalis atsako: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13.5. Šalis nepagrįstai atskleidusi kitos Šalies konfidencialią informaciją privalo sumokėti kitai Šaliai Specialiosiose sąlygose nurodyto dydžio baudą.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14.  ASMENS DUOMENŲ APSAUGA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14.1. Šalys įsipareigoja užtikrinti asmens duomenų saugumą bei asmens duomenų tvarkymą vykdyti teisėtai, vadovaujantis 2016 m. balandžio 27 d. priimto Europos Parlamento ir Tarybos reglamento </w:t>
      </w:r>
      <w:r w:rsidRPr="00E47714">
        <w:rPr>
          <w:color w:val="467886"/>
          <w:sz w:val="22"/>
          <w:szCs w:val="22"/>
          <w:u w:val="single"/>
        </w:rPr>
        <w:t>(ES) 2016/679</w:t>
      </w:r>
      <w:r w:rsidRPr="00E47714">
        <w:rPr>
          <w:color w:val="000000"/>
          <w:sz w:val="22"/>
          <w:szCs w:val="22"/>
        </w:rPr>
        <w:t> dėl fizinių asmenų apsaugos tvarkant asmens duomenis ir dėl laisvo tokių duomenų judėjimo ir kuriuo panaikinama Direktyva </w:t>
      </w:r>
      <w:r w:rsidRPr="00E47714">
        <w:rPr>
          <w:color w:val="467886"/>
          <w:sz w:val="22"/>
          <w:szCs w:val="22"/>
          <w:u w:val="single"/>
        </w:rPr>
        <w:t>95/46/EB</w:t>
      </w:r>
      <w:r w:rsidRPr="00E47714">
        <w:rPr>
          <w:color w:val="000000"/>
          <w:sz w:val="22"/>
          <w:szCs w:val="22"/>
        </w:rPr>
        <w:t> (Bendrasis duomenų apsaugos reglamentas) ir kitų teisės aktų, reglamentuojančių asmens duomenų tvarkymą,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47714" w:rsidRPr="00E47714" w:rsidRDefault="00E47714" w:rsidP="00E47714">
      <w:pPr>
        <w:spacing w:line="257" w:lineRule="atLeast"/>
        <w:ind w:left="360"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15.  INTELEKTINĖ NUOSAVYBĖ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47714">
        <w:rPr>
          <w:i/>
          <w:iCs/>
          <w:color w:val="000000"/>
          <w:sz w:val="22"/>
          <w:szCs w:val="22"/>
        </w:rPr>
        <w:t>sui</w:t>
      </w:r>
      <w:proofErr w:type="spellEnd"/>
      <w:r w:rsidRPr="00E47714">
        <w:rPr>
          <w:i/>
          <w:iCs/>
          <w:color w:val="000000"/>
          <w:sz w:val="22"/>
          <w:szCs w:val="22"/>
        </w:rPr>
        <w:t xml:space="preserve"> </w:t>
      </w:r>
      <w:proofErr w:type="spellStart"/>
      <w:r w:rsidRPr="00E47714">
        <w:rPr>
          <w:i/>
          <w:iCs/>
          <w:color w:val="000000"/>
          <w:sz w:val="22"/>
          <w:szCs w:val="22"/>
        </w:rPr>
        <w:t>generis</w:t>
      </w:r>
      <w:proofErr w:type="spellEnd"/>
      <w:r w:rsidRPr="00E4771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47714">
        <w:rPr>
          <w:rFonts w:eastAsia="Calibri"/>
          <w:kern w:val="2"/>
          <w:sz w:val="22"/>
          <w:szCs w:val="22"/>
        </w:rPr>
        <w:t>Specialiosiose sąlygose nurodyta bauda</w:t>
      </w:r>
      <w:r w:rsidRPr="00E47714">
        <w:rPr>
          <w:sz w:val="22"/>
          <w:szCs w:val="22"/>
        </w:rPr>
        <w:t>.</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16.  PAREIŠKIMAI IR GARANTIJOS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 Kiekviena iš Šalių pareiškia ir garantuoja kitai Šaliai, kad:</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16.1.6. visi Šalies pareiškimai ir garantijos yra išsamūs ir nepalieka nutylėtų jokių aplinkybių, kurios darytų šiuos pareiškimus ar garantijas neteisingais.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16.2. Tiekėjas papildomai pareiškia ir garantuoja Pirkėjui, kad Tiekėjas, </w:t>
      </w:r>
      <w:proofErr w:type="spellStart"/>
      <w:r w:rsidRPr="00E47714">
        <w:rPr>
          <w:color w:val="000000"/>
          <w:sz w:val="22"/>
          <w:szCs w:val="22"/>
        </w:rPr>
        <w:t>subtiekėjai</w:t>
      </w:r>
      <w:proofErr w:type="spellEnd"/>
      <w:r w:rsidRPr="00E47714">
        <w:rPr>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rsidR="00E47714" w:rsidRPr="00E47714" w:rsidRDefault="00E47714" w:rsidP="00E47714">
      <w:pPr>
        <w:ind w:firstLine="709"/>
        <w:jc w:val="both"/>
        <w:rPr>
          <w:color w:val="000000"/>
          <w:sz w:val="22"/>
          <w:szCs w:val="22"/>
          <w:shd w:val="clear" w:color="auto" w:fill="FFFFFF"/>
        </w:rPr>
      </w:pPr>
      <w:r w:rsidRPr="00E47714">
        <w:rPr>
          <w:color w:val="000000"/>
          <w:sz w:val="22"/>
          <w:szCs w:val="22"/>
          <w:shd w:val="clear" w:color="auto" w:fill="FFFFFF"/>
        </w:rPr>
        <w:t>16.3. </w:t>
      </w:r>
      <w:r w:rsidRPr="00E47714">
        <w:rPr>
          <w:color w:val="000000"/>
          <w:sz w:val="22"/>
          <w:szCs w:val="22"/>
        </w:rPr>
        <w:t>Tiekėjas pareiškia, kad parduodamų Prekių disponavimo, valdymo ir naudojimosi teisės nėra apribotos </w:t>
      </w:r>
      <w:r w:rsidRPr="00E47714">
        <w:rPr>
          <w:color w:val="000000"/>
          <w:sz w:val="22"/>
          <w:szCs w:val="22"/>
          <w:shd w:val="clear" w:color="auto" w:fill="FFFFFF"/>
        </w:rPr>
        <w:t>ir jokie tretieji asmenys neturi pretenzijų į Sutartimi perduodamas Prekes (įkeitimai, areštai ar pan.).</w:t>
      </w:r>
    </w:p>
    <w:p w:rsidR="00E47714" w:rsidRPr="00E47714" w:rsidRDefault="00E47714" w:rsidP="00E47714">
      <w:pPr>
        <w:widowControl w:val="0"/>
        <w:tabs>
          <w:tab w:val="left" w:pos="567"/>
          <w:tab w:val="left" w:pos="851"/>
          <w:tab w:val="left" w:pos="992"/>
          <w:tab w:val="left" w:pos="1134"/>
        </w:tabs>
        <w:ind w:firstLine="709"/>
        <w:jc w:val="both"/>
        <w:rPr>
          <w:rFonts w:eastAsia="Calibri"/>
          <w:kern w:val="2"/>
          <w:sz w:val="22"/>
          <w:szCs w:val="22"/>
        </w:rPr>
      </w:pPr>
      <w:r w:rsidRPr="00E47714">
        <w:rPr>
          <w:rFonts w:eastAsia="Arial"/>
          <w:kern w:val="2"/>
          <w:sz w:val="22"/>
          <w:szCs w:val="22"/>
        </w:rPr>
        <w:t>16.4. T</w:t>
      </w:r>
      <w:r w:rsidRPr="00E4771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PĮ 5 priede nurodytose tarptautinėse konvencijose.</w:t>
      </w:r>
    </w:p>
    <w:p w:rsidR="00E47714" w:rsidRPr="00E47714" w:rsidRDefault="00E47714" w:rsidP="00E47714">
      <w:pPr>
        <w:rPr>
          <w:sz w:val="22"/>
          <w:szCs w:val="22"/>
        </w:rPr>
      </w:pP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17.  BENDRIEJI ATSAKOMYBĖS KLAUSIMAI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17.1. Netesybų sumokėjimas už vėlavimą ar pareigų pagal Sutartį pažeidimą neatleidžia Šalies nuo Sutartyje numatytų jos pareigų vykdymo.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4771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17.4. Šioje Sutartyje numatytos teisių gynybos priemonės neapriboja Šalių teisės pasinaudoti kitomis teisėtomis teisių gynybos priemonėmis.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47714" w:rsidRPr="00E47714" w:rsidRDefault="00E47714" w:rsidP="00E47714">
      <w:pPr>
        <w:spacing w:line="257" w:lineRule="atLeast"/>
        <w:ind w:firstLine="115"/>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18.  NENUGALIMA JĖGA (FORCE MAJEURE)</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567"/>
        <w:jc w:val="both"/>
        <w:rPr>
          <w:color w:val="000000"/>
          <w:sz w:val="22"/>
          <w:szCs w:val="22"/>
        </w:rPr>
      </w:pPr>
      <w:r w:rsidRPr="00E47714">
        <w:rPr>
          <w:color w:val="000000"/>
          <w:sz w:val="22"/>
          <w:szCs w:val="22"/>
        </w:rPr>
        <w:lastRenderedPageBreak/>
        <w:t>18.1.</w:t>
      </w:r>
      <w:r w:rsidRPr="00E47714">
        <w:rPr>
          <w:b/>
          <w:bCs/>
          <w:color w:val="000000"/>
          <w:sz w:val="22"/>
          <w:szCs w:val="22"/>
        </w:rPr>
        <w:t> </w:t>
      </w:r>
      <w:r w:rsidRPr="00E47714">
        <w:rPr>
          <w:color w:val="000000"/>
          <w:sz w:val="22"/>
          <w:szCs w:val="22"/>
        </w:rPr>
        <w:t>Atsakomybė pagal Sutartį netaikoma, taip pat Šalys gali būti visiškai ar iš dalies atleistos nuo civilinės atsakomybės šiais pagrindais:</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18.1.1. dėl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 taikomos Lietuvos Respublikos civilinio kodekso 6.212 straipsnio ir Lietuvos Respublikos Vyriausybės 1996 m. liepos 15 d. nutarimu Nr. 840 „Dėl Atleidimo nuo atsakomybės esant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aplinkybėms taisyklių patvirtinimo” patvirtintų taisyklių nuostatos;</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18.2.</w:t>
      </w:r>
      <w:r w:rsidRPr="00E47714">
        <w:rPr>
          <w:b/>
          <w:bCs/>
          <w:color w:val="000000"/>
          <w:sz w:val="22"/>
          <w:szCs w:val="22"/>
        </w:rPr>
        <w:t> </w:t>
      </w:r>
      <w:r w:rsidRPr="00E47714">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18.3.</w:t>
      </w:r>
      <w:r w:rsidRPr="00E47714">
        <w:rPr>
          <w:b/>
          <w:bCs/>
          <w:color w:val="000000"/>
          <w:sz w:val="22"/>
          <w:szCs w:val="22"/>
        </w:rPr>
        <w:t> </w:t>
      </w:r>
      <w:r w:rsidRPr="00E4771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18.4. Jeigu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19.  SUTARTIES NUOSTATŲ NEGALIOJIMAS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20.  SUTARTIES PAKEITIMAI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sz w:val="22"/>
          <w:szCs w:val="22"/>
        </w:rPr>
      </w:pPr>
      <w:r w:rsidRPr="00E47714">
        <w:rPr>
          <w:sz w:val="22"/>
          <w:szCs w:val="22"/>
        </w:rPr>
        <w:t>20.1. Sutarties sąlygos Sutarties galiojimo laikotarpiu negali būti keičiamos, išskyrus tokias Sutarties sąlygas, kurių keitimas numatytas Sutartyje ir (ar) galimas vadovaujantis PĮ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20.2. Sutarties pakeitimai įforminami Šalims sudarant Susitarimą.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20.4. Susitarimai įsigalioja nuo jų sudarymo, jei Susitarime nenurodyta kitaip. Susitarimą Pirkėjas privalo paviešinti PĮ 46 ir 94 straipsniuose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sidRPr="00E47714">
        <w:rPr>
          <w:color w:val="000000"/>
          <w:sz w:val="22"/>
          <w:szCs w:val="22"/>
        </w:rPr>
        <w:t>subtiekėjo</w:t>
      </w:r>
      <w:proofErr w:type="spellEnd"/>
      <w:r w:rsidRPr="00E47714">
        <w:rPr>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21.  SUTARTIES SUSTABDYMAS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sz w:val="22"/>
          <w:szCs w:val="22"/>
        </w:rPr>
      </w:pPr>
      <w:r w:rsidRPr="00E4771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 Prekių (jų dalies) tiekimas gali būti stabdomas esant bent vienai iš šių aplinkybių: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21.2.2. Pirkėjas Sutartyje nurodyta tvarka negali priimti Prekių (pavyzdžiui, nebaigta įrengti patalpa, kurioje turi būti įmontuojamos Prekės), o Tiekėjas dėl to negali vykdyti Sutarties;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21.2.3. dėl nenumatytų prekių, paslaugų ir (ar) darbų, susijusių su perkamu objektu, kurių poreikis paaiškėjo tik vykdant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21.2.4. ne dėl Pirkėjo kaltės vėluoja kitos Pirkėjo pirkimo sutarties, turinčios tiesioginės įtakos šiai Sutarčiai, vykdymas;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21.2.6. pasikeitus galiojančiam teisės aktui ar įsigaliojus naujam teisės aktui, kuris turi įtakos šios Sutarties vykdymui;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21.2.7. sutartinių įsipareigojimų stabdymo būtinybė atsirado dėl sustabdyto / perskirstyto / negauto ir panašiai Pirkėjo Prekių pirkimui skirto finansavimo arba finansavimo trūkumo;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21.2.8. dėl teisminių (arbitražinių) ginčų su Pirkėju ar trečiaisiais asmenimis, kurių dalykas yra tiesiogiai susijęs su Sutarties vykdymu. </w:t>
      </w:r>
    </w:p>
    <w:p w:rsidR="00E47714" w:rsidRPr="00E47714" w:rsidRDefault="00E47714" w:rsidP="00E47714">
      <w:pPr>
        <w:ind w:firstLine="709"/>
        <w:jc w:val="both"/>
        <w:textAlignment w:val="baseline"/>
        <w:rPr>
          <w:color w:val="000000"/>
          <w:sz w:val="22"/>
          <w:szCs w:val="22"/>
        </w:rPr>
      </w:pPr>
      <w:r w:rsidRPr="00E4771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47714">
        <w:rPr>
          <w:rFonts w:eastAsia="Calibri"/>
          <w:kern w:val="2"/>
          <w:sz w:val="22"/>
          <w:szCs w:val="22"/>
        </w:rPr>
        <w:t>ir įforminamas Sutarties 21.6 punkte nustatyta tvarka</w:t>
      </w:r>
      <w:r w:rsidRPr="00E47714">
        <w:rPr>
          <w:color w:val="000000"/>
          <w:sz w:val="22"/>
          <w:szCs w:val="22"/>
        </w:rPr>
        <w:t>.</w:t>
      </w:r>
    </w:p>
    <w:p w:rsidR="00E47714" w:rsidRPr="00E47714" w:rsidRDefault="00E47714" w:rsidP="00E47714">
      <w:pPr>
        <w:tabs>
          <w:tab w:val="left" w:pos="567"/>
        </w:tabs>
        <w:ind w:firstLine="709"/>
        <w:jc w:val="both"/>
        <w:textAlignment w:val="baseline"/>
        <w:rPr>
          <w:rFonts w:eastAsia="Calibri"/>
          <w:kern w:val="2"/>
          <w:sz w:val="22"/>
          <w:szCs w:val="22"/>
        </w:rPr>
      </w:pPr>
      <w:r w:rsidRPr="00E4771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sidRPr="00E47714">
        <w:rPr>
          <w:rFonts w:eastAsia="Calibri"/>
          <w:kern w:val="2"/>
          <w:sz w:val="22"/>
          <w:szCs w:val="22"/>
        </w:rPr>
        <w:t>ir įforminamas Sutarties 21.6 punkte nustatyta tvarka.</w:t>
      </w:r>
    </w:p>
    <w:p w:rsidR="00E47714" w:rsidRPr="00E47714" w:rsidRDefault="00E47714" w:rsidP="00E47714">
      <w:pPr>
        <w:ind w:firstLine="709"/>
        <w:jc w:val="both"/>
        <w:textAlignment w:val="baseline"/>
        <w:rPr>
          <w:color w:val="000000"/>
          <w:sz w:val="22"/>
          <w:szCs w:val="22"/>
        </w:rPr>
      </w:pPr>
      <w:r w:rsidRPr="00E47714">
        <w:rPr>
          <w:color w:val="000000"/>
          <w:sz w:val="22"/>
          <w:szCs w:val="22"/>
        </w:rPr>
        <w:t>21.5. Sutartinių įsipareigojimų vykdymas gali būti stabdomas tik Sutarties galiojimo laikotarpiu tokia tvarka:</w:t>
      </w:r>
    </w:p>
    <w:p w:rsidR="00E47714" w:rsidRPr="00E47714" w:rsidRDefault="00E47714" w:rsidP="00E47714">
      <w:pPr>
        <w:ind w:firstLine="709"/>
        <w:jc w:val="both"/>
        <w:textAlignment w:val="baseline"/>
        <w:rPr>
          <w:color w:val="000000"/>
          <w:sz w:val="22"/>
          <w:szCs w:val="22"/>
        </w:rPr>
      </w:pPr>
      <w:r w:rsidRPr="00E4771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E47714" w:rsidRPr="00E47714" w:rsidRDefault="00E47714" w:rsidP="00E47714">
      <w:pPr>
        <w:spacing w:line="264" w:lineRule="atLeast"/>
        <w:ind w:firstLine="709"/>
        <w:jc w:val="both"/>
        <w:rPr>
          <w:sz w:val="22"/>
          <w:szCs w:val="22"/>
        </w:rPr>
      </w:pPr>
      <w:r w:rsidRPr="00E4771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47714">
        <w:rPr>
          <w:rFonts w:eastAsia="Calibri"/>
          <w:kern w:val="2"/>
          <w:sz w:val="22"/>
          <w:szCs w:val="22"/>
        </w:rPr>
        <w:t>Jei sutartinių įsipareigojimų ar jų dalies vykdymas sustabdytas</w:t>
      </w:r>
      <w:r w:rsidRPr="00E47714">
        <w:rPr>
          <w:sz w:val="22"/>
          <w:szCs w:val="22"/>
        </w:rPr>
        <w:t>, Šalys negali vykdyti jokių jiems pagal Sutartį ar Sutarties dalį priskirtų įsipareigojimų.</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21.7. Sutartinių įsipareigojimų vykdymas stabdomas ne ilgesniam kaip konkrečios, pagrįstos aplinkybės egzistavimo laikotarpiui.</w:t>
      </w:r>
    </w:p>
    <w:p w:rsidR="00E47714" w:rsidRPr="00E47714" w:rsidRDefault="00E47714" w:rsidP="00E47714">
      <w:pPr>
        <w:ind w:firstLine="709"/>
        <w:jc w:val="both"/>
        <w:textAlignment w:val="baseline"/>
        <w:rPr>
          <w:color w:val="000000"/>
          <w:sz w:val="22"/>
          <w:szCs w:val="22"/>
        </w:rPr>
      </w:pPr>
      <w:r w:rsidRPr="00E47714">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E47714" w:rsidRPr="00E47714" w:rsidRDefault="00E47714" w:rsidP="00E47714">
      <w:pPr>
        <w:tabs>
          <w:tab w:val="left" w:pos="567"/>
        </w:tabs>
        <w:ind w:firstLine="709"/>
        <w:jc w:val="both"/>
        <w:textAlignment w:val="baseline"/>
        <w:rPr>
          <w:rFonts w:eastAsia="Calibri"/>
          <w:kern w:val="2"/>
          <w:sz w:val="22"/>
          <w:szCs w:val="22"/>
        </w:rPr>
      </w:pPr>
      <w:r w:rsidRPr="00E4771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4771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E47714" w:rsidRPr="00E47714" w:rsidRDefault="00E47714" w:rsidP="00E47714">
      <w:pPr>
        <w:ind w:firstLine="709"/>
        <w:jc w:val="both"/>
        <w:textAlignment w:val="baseline"/>
        <w:rPr>
          <w:color w:val="000000"/>
          <w:sz w:val="22"/>
          <w:szCs w:val="22"/>
        </w:rPr>
      </w:pPr>
      <w:r w:rsidRPr="00E47714">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E47714" w:rsidRPr="00E47714" w:rsidRDefault="00E47714" w:rsidP="00E47714">
      <w:pPr>
        <w:ind w:firstLine="709"/>
        <w:jc w:val="both"/>
        <w:textAlignment w:val="baseline"/>
        <w:rPr>
          <w:color w:val="000000"/>
          <w:sz w:val="22"/>
          <w:szCs w:val="22"/>
        </w:rPr>
      </w:pPr>
      <w:r w:rsidRPr="00E4771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22.  SUTARTIES NUTRAUKIMAS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Sutartis gali būti nutraukiama PĮ 98 straipsnyje ir Sutartyje numatytais atvejais, įskaitant galimybę nutraukti Sutartį Šalių susitarimu.</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22.1.  Pretenzijos dėl Sutarties pažeidimų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47714">
        <w:rPr>
          <w:b/>
          <w:bCs/>
          <w:color w:val="000000"/>
          <w:sz w:val="22"/>
          <w:szCs w:val="22"/>
        </w:rPr>
        <w:t> </w:t>
      </w:r>
      <w:r w:rsidRPr="00E4771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22.2.  Sutarties nutraukimas Pirkėjo iniciatyva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sz w:val="22"/>
          <w:szCs w:val="22"/>
        </w:rPr>
      </w:pPr>
      <w:r w:rsidRPr="00E4771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E47714" w:rsidRPr="00E47714" w:rsidRDefault="00E47714" w:rsidP="00E47714">
      <w:pPr>
        <w:spacing w:line="257" w:lineRule="atLeast"/>
        <w:ind w:firstLine="709"/>
        <w:jc w:val="both"/>
        <w:textAlignment w:val="baseline"/>
        <w:rPr>
          <w:sz w:val="22"/>
          <w:szCs w:val="22"/>
        </w:rPr>
      </w:pPr>
      <w:r w:rsidRPr="00E47714">
        <w:rPr>
          <w:sz w:val="22"/>
          <w:szCs w:val="22"/>
        </w:rPr>
        <w:t>22.2.2. Pirkėjas turi teisę vienašališkai nutraukti Sutartį ar jos dalį raštu įspėjęs Tiekėją prieš ne trumpesnį nei 10 (dešimties) dienų terminą, jeigu: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 Tiekėjui yra iškelta bankroto byla, pradėtas bankroto procesas ne teismo tvarka, jis tampa nemokus arba yra nemokumo tikimybė, sustabdo ūkinę veiklą ar susidaro</w:t>
      </w:r>
      <w:r w:rsidRPr="00E47714">
        <w:rPr>
          <w:b/>
          <w:bCs/>
          <w:color w:val="5C5D5D"/>
          <w:sz w:val="22"/>
          <w:szCs w:val="22"/>
        </w:rPr>
        <w:t> </w:t>
      </w:r>
      <w:r w:rsidRPr="00E47714">
        <w:rPr>
          <w:color w:val="000000"/>
          <w:sz w:val="22"/>
          <w:szCs w:val="22"/>
        </w:rPr>
        <w:t>įstatymuose ir kituose teisės aktuose nustatyta tvarka analogiška situacija</w:t>
      </w:r>
      <w:r w:rsidRPr="00E47714">
        <w:rPr>
          <w:color w:val="000000"/>
          <w:sz w:val="22"/>
          <w:szCs w:val="22"/>
          <w:shd w:val="clear" w:color="auto" w:fill="FFFFFF"/>
        </w:rPr>
        <w:t>;</w:t>
      </w:r>
      <w:r w:rsidRPr="00E47714">
        <w:rPr>
          <w:color w:val="000000"/>
          <w:sz w:val="22"/>
          <w:szCs w:val="22"/>
        </w:rPr>
        <w:t> </w:t>
      </w:r>
    </w:p>
    <w:p w:rsidR="00E47714" w:rsidRPr="00E47714" w:rsidRDefault="00E47714" w:rsidP="00E47714">
      <w:pPr>
        <w:spacing w:line="257" w:lineRule="atLeast"/>
        <w:ind w:firstLine="709"/>
        <w:jc w:val="both"/>
        <w:rPr>
          <w:sz w:val="22"/>
          <w:szCs w:val="22"/>
        </w:rPr>
      </w:pPr>
      <w:r w:rsidRPr="00E47714">
        <w:rPr>
          <w:sz w:val="22"/>
          <w:szCs w:val="22"/>
        </w:rPr>
        <w:t>22.2.2.2. Tiekėjo padėtis pasikeičia ir jis atitinka pirkimo dokumentuose nustatytą pašalinimo pagrindą;</w:t>
      </w:r>
    </w:p>
    <w:p w:rsidR="00E47714" w:rsidRPr="00E47714" w:rsidRDefault="00E47714" w:rsidP="00E47714">
      <w:pPr>
        <w:spacing w:line="257" w:lineRule="atLeast"/>
        <w:ind w:firstLine="709"/>
        <w:jc w:val="both"/>
        <w:textAlignment w:val="baseline"/>
        <w:rPr>
          <w:color w:val="000000"/>
          <w:sz w:val="22"/>
          <w:szCs w:val="22"/>
        </w:rPr>
      </w:pPr>
      <w:r w:rsidRPr="00E47714">
        <w:rPr>
          <w:sz w:val="22"/>
          <w:szCs w:val="22"/>
        </w:rPr>
        <w:t xml:space="preserve">22.2.2.3. pasikeičia </w:t>
      </w:r>
      <w:r w:rsidRPr="00E47714">
        <w:rPr>
          <w:color w:val="000000"/>
          <w:sz w:val="22"/>
          <w:szCs w:val="22"/>
        </w:rPr>
        <w:t>teisės aktai, susiję su Sutarties objektu, Sutarties vykdymu, ar su Pirkėjo vykdoma veikla, kuriai buvo sudaryta Sutartis, ir dėl tokių pakeitimų Pirkėjas nusprendžia nutraukti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22.2.2.4. Pirkėjas nusprendžia nebevykdyti veiklos, kurios vykdymui Sutartimi įsigyjamos Prekės ir Sutarties poreikis išnyksta;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22.2.2.5. Pirkėjo valdymo organas priima sprendimą, dėl kurio Sutarties poreikis išnyksta;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22.2.2.6. pasikeičia (pablogėja) Pirkėjo finansinė padėtis ar Pirkėjas negauna arba netenka finansavimo ir dėl šios priežasties nusprendžia nutraukti Sutartį; </w:t>
      </w:r>
    </w:p>
    <w:p w:rsidR="00E47714" w:rsidRPr="00E47714" w:rsidRDefault="00E47714" w:rsidP="00E47714">
      <w:pPr>
        <w:spacing w:line="257" w:lineRule="atLeast"/>
        <w:ind w:firstLine="709"/>
        <w:jc w:val="both"/>
        <w:textAlignment w:val="baseline"/>
        <w:rPr>
          <w:sz w:val="22"/>
          <w:szCs w:val="22"/>
        </w:rPr>
      </w:pPr>
      <w:r w:rsidRPr="00E47714">
        <w:rPr>
          <w:sz w:val="22"/>
          <w:szCs w:val="22"/>
        </w:rPr>
        <w:t>22.2.2.7. keičiasi Pirkėjo organizacinė struktūra – juridinis statusas, pobūdis ar valdymo struktūra ir tai gali turėti įtakos tinkamam Sutarties įvykdymui arba Sutarties poreikiui;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lastRenderedPageBreak/>
        <w:t>22.2.2.8. nebelieka perkamų Prekių poreikio;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22.2.2.9. Pirkėjas iš pirkimų priežiūrą atliekančių institucijų gauna nurodymą ar rekomendaciją nutraukti Sutartį;</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22.2.2.11. Tiekėjas atsisako pašalinti arba nepašalina Prekių trūkumų per Pirkėjo nustatytus protingus terminus;</w:t>
      </w:r>
    </w:p>
    <w:p w:rsidR="00E47714" w:rsidRPr="00E47714" w:rsidRDefault="00E47714" w:rsidP="00E47714">
      <w:pPr>
        <w:ind w:firstLine="567"/>
        <w:jc w:val="both"/>
        <w:textAlignment w:val="baseline"/>
        <w:rPr>
          <w:color w:val="000000"/>
          <w:sz w:val="22"/>
          <w:szCs w:val="22"/>
        </w:rPr>
      </w:pPr>
      <w:r w:rsidRPr="00E47714">
        <w:rPr>
          <w:color w:val="000000"/>
          <w:sz w:val="22"/>
          <w:szCs w:val="22"/>
        </w:rPr>
        <w:t>22.2.2.12. Tiekėjas pažeidžia Sutartį arba įstatymus bei kitus teisės aktus ir per Pirkėjo rašytinėje pretenzijoje nurodytą terminą neištaiso pažeidimo;</w:t>
      </w:r>
    </w:p>
    <w:p w:rsidR="00E47714" w:rsidRPr="00E47714" w:rsidRDefault="00E47714" w:rsidP="00E47714">
      <w:pPr>
        <w:tabs>
          <w:tab w:val="left" w:pos="567"/>
        </w:tabs>
        <w:ind w:firstLine="567"/>
        <w:jc w:val="both"/>
        <w:textAlignment w:val="baseline"/>
        <w:rPr>
          <w:rFonts w:eastAsia="Calibri"/>
          <w:kern w:val="2"/>
          <w:sz w:val="22"/>
          <w:szCs w:val="22"/>
        </w:rPr>
      </w:pPr>
      <w:r w:rsidRPr="00E47714">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47714" w:rsidRPr="00E47714" w:rsidRDefault="00E47714" w:rsidP="00E47714">
      <w:pPr>
        <w:tabs>
          <w:tab w:val="left" w:pos="567"/>
        </w:tabs>
        <w:ind w:firstLine="567"/>
        <w:jc w:val="both"/>
        <w:textAlignment w:val="baseline"/>
        <w:rPr>
          <w:rFonts w:eastAsia="Calibri"/>
          <w:kern w:val="2"/>
          <w:sz w:val="22"/>
          <w:szCs w:val="22"/>
        </w:rPr>
      </w:pPr>
      <w:r w:rsidRPr="00E47714">
        <w:rPr>
          <w:rFonts w:eastAsia="Calibri"/>
          <w:kern w:val="2"/>
          <w:sz w:val="22"/>
          <w:szCs w:val="22"/>
        </w:rPr>
        <w:t>22.2.2.14. paaiškėja PĮ 50 straipsnio 8 dalyje ir (ar) VPĮ 47 straipsnio 8 dalyje nurodytos aplinkybės.</w:t>
      </w:r>
    </w:p>
    <w:p w:rsidR="00E47714" w:rsidRPr="00E47714" w:rsidRDefault="00E47714" w:rsidP="00E47714">
      <w:pPr>
        <w:ind w:firstLine="567"/>
        <w:jc w:val="both"/>
        <w:textAlignment w:val="baseline"/>
        <w:rPr>
          <w:color w:val="000000"/>
          <w:sz w:val="22"/>
          <w:szCs w:val="22"/>
        </w:rPr>
      </w:pPr>
      <w:r w:rsidRPr="00E4771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E47714" w:rsidRPr="00E47714" w:rsidRDefault="00E47714" w:rsidP="00E47714">
      <w:pPr>
        <w:spacing w:line="257" w:lineRule="atLeast"/>
        <w:ind w:firstLine="567"/>
        <w:jc w:val="both"/>
        <w:textAlignment w:val="baseline"/>
        <w:rPr>
          <w:color w:val="000000"/>
          <w:sz w:val="22"/>
          <w:szCs w:val="22"/>
        </w:rPr>
      </w:pPr>
      <w:r w:rsidRPr="00E4771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22.2.6. Pirkėjas turi teisę vienašališkai nutraukti Sutartį ir kitais Specialiosiose sąlygose (jei taikoma) ir įstatymuose bei kituose teisės aktuose įtvirtintais atvejais.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22.2.7. Sutartis laikoma nutraukta kitą dieną po to, kai pasibaigia įspėjimo apie Sutarties nutraukimą terminas.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47714">
        <w:rPr>
          <w:rFonts w:eastAsia="Calibri"/>
          <w:kern w:val="2"/>
          <w:sz w:val="22"/>
          <w:szCs w:val="22"/>
        </w:rPr>
        <w:t>pateikia informaciją apie pažeidimo pašalinimą ar išnykusias aplinkybes, dėl kurių buvo inicijuota Sutarties nutraukimo procedūra</w:t>
      </w:r>
      <w:r w:rsidRPr="00E47714">
        <w:rPr>
          <w:sz w:val="22"/>
          <w:szCs w:val="22"/>
        </w:rPr>
        <w:t>.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22.3.  Sutarties nutraukimas Tiekėjo iniciatyva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22.3.2. Tiekėjas turi teisę vienašališkai nutraukti Sutartį, įspėjęs Pirkėją raštu prieš ne trumpesnį nei 10 (dešimties) dienų terminą, jeigu:</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22.3.4. Tiekėjas turi teisę vienašališkai nutraukti Sutartį ir kitais įstatymuose bei kituose teisės aktuose įtvirtintais atvejais.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22.3.6. Sutartis laikoma nutraukta kitą dieną po to, kai pasibaigia įspėjimo apie Sutarties nutraukimą terminas.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E47714" w:rsidRPr="00E47714" w:rsidRDefault="00E47714" w:rsidP="00E47714">
      <w:pPr>
        <w:spacing w:line="257" w:lineRule="atLeast"/>
        <w:ind w:firstLine="709"/>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22.4.  Šalių teisės ir pareigos Sutarties nutraukimo atveju</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 Nutraukus Sutartį, Šalys privalo: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22.4.2.1. įsitikinti, jog iki Sutarties nutraukimo dienos pristatytos Prekės ir kiti atlikti veiksmai atitinka Sutarties reikalavimus ir Šalys dėl to viena kitai nebereikš pretenzijų;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22.4.2.2. atsiskaityti už iki Sutarties nutraukimo pristatytas Prekes, atitinkančias Sutarties reikalavimus;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22.4.2.3. per 10 (dešimt) dienų nuo pranešimo apie Sutarties nutraukimą gavimo dienos ar Susitarimo dėl Sutarties nutraukimo sudarymo dienos</w:t>
      </w:r>
      <w:r w:rsidRPr="00E47714">
        <w:rPr>
          <w:b/>
          <w:bCs/>
          <w:color w:val="5C5D5D"/>
          <w:sz w:val="22"/>
          <w:szCs w:val="22"/>
        </w:rPr>
        <w:t> </w:t>
      </w:r>
      <w:r w:rsidRPr="00E47714">
        <w:rPr>
          <w:color w:val="000000"/>
          <w:sz w:val="22"/>
          <w:szCs w:val="22"/>
        </w:rPr>
        <w:t>perduoti viena kitai visus dokumentus, kuriuos buvo būtina perduoti pagal Sutarties nuostatas.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23.  PREKIŲ MODELIO AR GAMINTOJO KEITIMAS</w:t>
      </w:r>
    </w:p>
    <w:p w:rsidR="00E47714" w:rsidRPr="00E47714" w:rsidRDefault="00E47714" w:rsidP="00E47714">
      <w:pPr>
        <w:spacing w:line="257" w:lineRule="atLeast"/>
        <w:ind w:firstLine="709"/>
        <w:jc w:val="both"/>
        <w:rPr>
          <w:color w:val="000000"/>
          <w:sz w:val="22"/>
          <w:szCs w:val="22"/>
        </w:rPr>
      </w:pPr>
      <w:r w:rsidRPr="00E47714">
        <w:rPr>
          <w:caps/>
          <w:color w:val="000000"/>
          <w:sz w:val="22"/>
          <w:szCs w:val="22"/>
        </w:rPr>
        <w:t>23.1. </w:t>
      </w:r>
      <w:r w:rsidRPr="00E47714">
        <w:rPr>
          <w:color w:val="000000"/>
          <w:sz w:val="22"/>
          <w:szCs w:val="22"/>
        </w:rPr>
        <w:t>Tiekėjas turi teisę keisti Prekių modelį ir (ar) gamintoją, jei yra visos toliau nurodytos sąlygos:</w:t>
      </w:r>
    </w:p>
    <w:p w:rsidR="00E47714" w:rsidRPr="00E47714" w:rsidRDefault="00E47714" w:rsidP="00E47714">
      <w:pPr>
        <w:spacing w:line="257" w:lineRule="atLeast"/>
        <w:ind w:firstLine="709"/>
        <w:jc w:val="both"/>
        <w:rPr>
          <w:sz w:val="22"/>
          <w:szCs w:val="22"/>
        </w:rPr>
      </w:pPr>
      <w:r w:rsidRPr="00E4771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w:t>
      </w:r>
      <w:r w:rsidRPr="00E47714">
        <w:rPr>
          <w:sz w:val="22"/>
          <w:szCs w:val="22"/>
          <w:vertAlign w:val="superscript"/>
        </w:rPr>
        <w:t>1 </w:t>
      </w:r>
      <w:r w:rsidRPr="00E47714">
        <w:rPr>
          <w:sz w:val="22"/>
          <w:szCs w:val="22"/>
        </w:rPr>
        <w:t>dalies nuostatų;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47714">
        <w:rPr>
          <w:color w:val="000000"/>
          <w:sz w:val="22"/>
          <w:szCs w:val="22"/>
          <w:shd w:val="clear" w:color="auto" w:fill="FFFFFF"/>
        </w:rPr>
        <w:t>ir lygiavertiškumo ar geresnės kokybės nei Sutartyje nurodytos Prekės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23.1.4. Šalys sudarė rašytinį Susitarimą prie Sutarties dėl Prekių keitimo.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23.2. Šiame Bendrųjų sąlygų skyriuje nurodytu atveju Prekės turi būti pristatytos už ne didesnę nei pasiūlyme nurodytą kainą.</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24.  BENDRAVIMO TVARKA IR KALBA</w:t>
      </w:r>
    </w:p>
    <w:p w:rsidR="00E47714" w:rsidRPr="00E47714" w:rsidRDefault="00E47714" w:rsidP="00E47714">
      <w:pPr>
        <w:spacing w:line="257" w:lineRule="atLeast"/>
        <w:ind w:left="360"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24.1. Sutartis sudaroma lietuvių kalba. Jeigu Sutartis ar kuris nors ją sudarantis dokumentas sudaromas kita kalba arba išverčiamas į kitą kalbą, visais atvejais </w:t>
      </w:r>
      <w:r w:rsidRPr="00E47714">
        <w:rPr>
          <w:color w:val="000000"/>
          <w:sz w:val="22"/>
          <w:szCs w:val="22"/>
          <w:shd w:val="clear" w:color="auto" w:fill="FFFFFF"/>
        </w:rPr>
        <w:t>autentišku laikomas tik lietuvių kalba parengtas Sutarties tekstas (jei yra neatitikimų, pirmenybė teikiama lietuvių kalba parengtam tekstui).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24.3. Jeigu pranešimas yra įteikiamas asmeniškai arba siunčiamas paštu ar per kurjerį, jis turi būti įteikiamas pasirašytinai ir laikomas gautu gavimo patvirtinime nurodytą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24.4. Jeigu pranešimas siunčiamas el. paštu, laikoma, kad Šalis jį gavo kitą darbo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24.5. Jeigu pranešimas siunčiamas keliais skirtingais būdais, laikoma, kad gavėjas jį gavo tada, kai jis gavo pirmesnįjį pranešimą.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25.  PRETENZIJOS IR GINČŲ SPRENDIMAS</w:t>
      </w:r>
    </w:p>
    <w:p w:rsidR="00E47714" w:rsidRPr="00E47714" w:rsidRDefault="00E47714" w:rsidP="00E47714">
      <w:pPr>
        <w:spacing w:line="257" w:lineRule="atLeast"/>
        <w:ind w:left="360"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25.3. Kilę ginčai nesudaro pagrindo Šalims atsisakyti vykdyti savo prievoles pagal Sutartį.</w:t>
      </w:r>
    </w:p>
    <w:p w:rsidR="00E47714" w:rsidRPr="00E47714" w:rsidRDefault="00E47714" w:rsidP="00E47714">
      <w:pPr>
        <w:spacing w:line="257" w:lineRule="atLeast"/>
        <w:textAlignment w:val="center"/>
        <w:rPr>
          <w:color w:val="000000"/>
          <w:sz w:val="22"/>
          <w:szCs w:val="22"/>
        </w:rPr>
      </w:pPr>
    </w:p>
    <w:p w:rsidR="00E47714" w:rsidRPr="00E47714" w:rsidRDefault="00E47714" w:rsidP="00E47714">
      <w:pPr>
        <w:spacing w:line="259" w:lineRule="auto"/>
        <w:jc w:val="center"/>
        <w:rPr>
          <w:kern w:val="2"/>
          <w:sz w:val="22"/>
          <w:szCs w:val="22"/>
        </w:rPr>
      </w:pPr>
      <w:r w:rsidRPr="00E47714">
        <w:rPr>
          <w:kern w:val="2"/>
          <w:sz w:val="22"/>
          <w:szCs w:val="22"/>
        </w:rPr>
        <w:t>________________</w:t>
      </w:r>
    </w:p>
    <w:p w:rsidR="00E47714" w:rsidRPr="00E47714" w:rsidRDefault="00E47714" w:rsidP="00E47714"/>
    <w:p w:rsidR="001B1DDD" w:rsidRDefault="001B1DDD">
      <w:pPr>
        <w:jc w:val="center"/>
        <w:rPr>
          <w:szCs w:val="24"/>
        </w:rPr>
      </w:pPr>
    </w:p>
    <w:sectPr w:rsidR="001B1DDD">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C8D" w:rsidRDefault="00D00C8D">
      <w:pPr>
        <w:rPr>
          <w:kern w:val="2"/>
          <w:sz w:val="22"/>
          <w:szCs w:val="22"/>
          <w:lang w:val="en-US"/>
        </w:rPr>
      </w:pPr>
      <w:r>
        <w:rPr>
          <w:kern w:val="2"/>
          <w:sz w:val="22"/>
          <w:szCs w:val="22"/>
          <w:lang w:val="en-US"/>
        </w:rPr>
        <w:separator/>
      </w:r>
    </w:p>
  </w:endnote>
  <w:endnote w:type="continuationSeparator" w:id="0">
    <w:p w:rsidR="00D00C8D" w:rsidRDefault="00D00C8D">
      <w:pPr>
        <w:rPr>
          <w:kern w:val="2"/>
          <w:sz w:val="22"/>
          <w:szCs w:val="22"/>
          <w:lang w:val="en-US"/>
        </w:rPr>
      </w:pPr>
      <w:r>
        <w:rPr>
          <w:kern w:val="2"/>
          <w:sz w:val="22"/>
          <w:szCs w:val="22"/>
          <w:lang w:val="en-US"/>
        </w:rPr>
        <w:continuationSeparator/>
      </w:r>
    </w:p>
  </w:endnote>
  <w:endnote w:type="continuationNotice" w:id="1">
    <w:p w:rsidR="00D00C8D" w:rsidRDefault="00D00C8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C8D" w:rsidRDefault="00D00C8D">
      <w:pPr>
        <w:rPr>
          <w:kern w:val="2"/>
          <w:sz w:val="22"/>
          <w:szCs w:val="22"/>
          <w:lang w:val="en-US"/>
        </w:rPr>
      </w:pPr>
      <w:r>
        <w:rPr>
          <w:kern w:val="2"/>
          <w:sz w:val="22"/>
          <w:szCs w:val="22"/>
          <w:lang w:val="en-US"/>
        </w:rPr>
        <w:separator/>
      </w:r>
    </w:p>
  </w:footnote>
  <w:footnote w:type="continuationSeparator" w:id="0">
    <w:p w:rsidR="00D00C8D" w:rsidRDefault="00D00C8D">
      <w:pPr>
        <w:rPr>
          <w:kern w:val="2"/>
          <w:sz w:val="22"/>
          <w:szCs w:val="22"/>
          <w:lang w:val="en-US"/>
        </w:rPr>
      </w:pPr>
      <w:r>
        <w:rPr>
          <w:kern w:val="2"/>
          <w:sz w:val="22"/>
          <w:szCs w:val="22"/>
          <w:lang w:val="en-US"/>
        </w:rPr>
        <w:continuationSeparator/>
      </w:r>
    </w:p>
  </w:footnote>
  <w:footnote w:type="continuationNotice" w:id="1">
    <w:p w:rsidR="00D00C8D" w:rsidRDefault="00D00C8D">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spacing w:after="160" w:line="259" w:lineRule="auto"/>
      <w:rPr>
        <w:kern w:val="2"/>
        <w:sz w:val="22"/>
        <w:szCs w:val="22"/>
        <w:lang w:val="en-US"/>
      </w:rPr>
    </w:pPr>
  </w:p>
  <w:p w:rsidR="00D00C8D" w:rsidRDefault="00D00C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Pr="00A10867" w:rsidRDefault="00D00C8D" w:rsidP="00A10867">
    <w:pPr>
      <w:tabs>
        <w:tab w:val="center" w:pos="4819"/>
        <w:tab w:val="right" w:pos="9638"/>
      </w:tabs>
      <w:jc w:val="center"/>
    </w:pPr>
    <w:r>
      <w:fldChar w:fldCharType="begin"/>
    </w:r>
    <w:r>
      <w:instrText>PAGE   \* MERGEFORMAT</w:instrText>
    </w:r>
    <w:r>
      <w:fldChar w:fldCharType="separate"/>
    </w:r>
    <w:r w:rsidR="00992679">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819"/>
        <w:tab w:val="right" w:pos="9638"/>
      </w:tabs>
      <w:rPr>
        <w:rFonts w:eastAsia="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1B1DDD"/>
    <w:rsid w:val="00305C9A"/>
    <w:rsid w:val="00413A1C"/>
    <w:rsid w:val="0044065D"/>
    <w:rsid w:val="005A5832"/>
    <w:rsid w:val="005F5B23"/>
    <w:rsid w:val="00662C06"/>
    <w:rsid w:val="0070779A"/>
    <w:rsid w:val="00801F39"/>
    <w:rsid w:val="00992679"/>
    <w:rsid w:val="00A10867"/>
    <w:rsid w:val="00A93025"/>
    <w:rsid w:val="00AA18D6"/>
    <w:rsid w:val="00BE496D"/>
    <w:rsid w:val="00C21BDF"/>
    <w:rsid w:val="00C62A9C"/>
    <w:rsid w:val="00CC519B"/>
    <w:rsid w:val="00D00C8D"/>
    <w:rsid w:val="00D10571"/>
    <w:rsid w:val="00D83656"/>
    <w:rsid w:val="00E47714"/>
    <w:rsid w:val="00E952A3"/>
    <w:rsid w:val="00EF4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27740102">
      <w:bodyDiv w:val="1"/>
      <w:marLeft w:val="0"/>
      <w:marRight w:val="0"/>
      <w:marTop w:val="0"/>
      <w:marBottom w:val="0"/>
      <w:divBdr>
        <w:top w:val="none" w:sz="0" w:space="0" w:color="auto"/>
        <w:left w:val="none" w:sz="0" w:space="0" w:color="auto"/>
        <w:bottom w:val="none" w:sz="0" w:space="0" w:color="auto"/>
        <w:right w:val="none" w:sz="0" w:space="0" w:color="auto"/>
      </w:divBdr>
      <w:divsChild>
        <w:div w:id="1078403598">
          <w:marLeft w:val="0"/>
          <w:marRight w:val="0"/>
          <w:marTop w:val="0"/>
          <w:marBottom w:val="0"/>
          <w:divBdr>
            <w:top w:val="none" w:sz="0" w:space="0" w:color="auto"/>
            <w:left w:val="none" w:sz="0" w:space="0" w:color="auto"/>
            <w:bottom w:val="none" w:sz="0" w:space="0" w:color="auto"/>
            <w:right w:val="none" w:sz="0" w:space="0" w:color="auto"/>
          </w:divBdr>
          <w:divsChild>
            <w:div w:id="801846007">
              <w:marLeft w:val="0"/>
              <w:marRight w:val="0"/>
              <w:marTop w:val="0"/>
              <w:marBottom w:val="0"/>
              <w:divBdr>
                <w:top w:val="none" w:sz="0" w:space="0" w:color="auto"/>
                <w:left w:val="none" w:sz="0" w:space="0" w:color="auto"/>
                <w:bottom w:val="none" w:sz="0" w:space="0" w:color="auto"/>
                <w:right w:val="none" w:sz="0" w:space="0" w:color="auto"/>
              </w:divBdr>
              <w:divsChild>
                <w:div w:id="1716923448">
                  <w:marLeft w:val="0"/>
                  <w:marRight w:val="0"/>
                  <w:marTop w:val="0"/>
                  <w:marBottom w:val="0"/>
                  <w:divBdr>
                    <w:top w:val="none" w:sz="0" w:space="0" w:color="auto"/>
                    <w:left w:val="none" w:sz="0" w:space="0" w:color="auto"/>
                    <w:bottom w:val="none" w:sz="0" w:space="0" w:color="auto"/>
                    <w:right w:val="none" w:sz="0" w:space="0" w:color="auto"/>
                  </w:divBdr>
                </w:div>
                <w:div w:id="59133420">
                  <w:marLeft w:val="0"/>
                  <w:marRight w:val="0"/>
                  <w:marTop w:val="0"/>
                  <w:marBottom w:val="0"/>
                  <w:divBdr>
                    <w:top w:val="none" w:sz="0" w:space="0" w:color="auto"/>
                    <w:left w:val="none" w:sz="0" w:space="0" w:color="auto"/>
                    <w:bottom w:val="none" w:sz="0" w:space="0" w:color="auto"/>
                    <w:right w:val="none" w:sz="0" w:space="0" w:color="auto"/>
                  </w:divBdr>
                </w:div>
                <w:div w:id="1663192936">
                  <w:marLeft w:val="0"/>
                  <w:marRight w:val="0"/>
                  <w:marTop w:val="0"/>
                  <w:marBottom w:val="0"/>
                  <w:divBdr>
                    <w:top w:val="none" w:sz="0" w:space="0" w:color="auto"/>
                    <w:left w:val="none" w:sz="0" w:space="0" w:color="auto"/>
                    <w:bottom w:val="none" w:sz="0" w:space="0" w:color="auto"/>
                    <w:right w:val="none" w:sz="0" w:space="0" w:color="auto"/>
                  </w:divBdr>
                </w:div>
                <w:div w:id="1695110027">
                  <w:marLeft w:val="0"/>
                  <w:marRight w:val="0"/>
                  <w:marTop w:val="0"/>
                  <w:marBottom w:val="0"/>
                  <w:divBdr>
                    <w:top w:val="none" w:sz="0" w:space="0" w:color="auto"/>
                    <w:left w:val="none" w:sz="0" w:space="0" w:color="auto"/>
                    <w:bottom w:val="none" w:sz="0" w:space="0" w:color="auto"/>
                    <w:right w:val="none" w:sz="0" w:space="0" w:color="auto"/>
                  </w:divBdr>
                </w:div>
                <w:div w:id="733312249">
                  <w:marLeft w:val="0"/>
                  <w:marRight w:val="0"/>
                  <w:marTop w:val="0"/>
                  <w:marBottom w:val="0"/>
                  <w:divBdr>
                    <w:top w:val="none" w:sz="0" w:space="0" w:color="auto"/>
                    <w:left w:val="none" w:sz="0" w:space="0" w:color="auto"/>
                    <w:bottom w:val="none" w:sz="0" w:space="0" w:color="auto"/>
                    <w:right w:val="none" w:sz="0" w:space="0" w:color="auto"/>
                  </w:divBdr>
                </w:div>
                <w:div w:id="291640242">
                  <w:marLeft w:val="0"/>
                  <w:marRight w:val="0"/>
                  <w:marTop w:val="0"/>
                  <w:marBottom w:val="0"/>
                  <w:divBdr>
                    <w:top w:val="none" w:sz="0" w:space="0" w:color="auto"/>
                    <w:left w:val="none" w:sz="0" w:space="0" w:color="auto"/>
                    <w:bottom w:val="none" w:sz="0" w:space="0" w:color="auto"/>
                    <w:right w:val="none" w:sz="0" w:space="0" w:color="auto"/>
                  </w:divBdr>
                </w:div>
                <w:div w:id="782728186">
                  <w:marLeft w:val="0"/>
                  <w:marRight w:val="0"/>
                  <w:marTop w:val="0"/>
                  <w:marBottom w:val="0"/>
                  <w:divBdr>
                    <w:top w:val="none" w:sz="0" w:space="0" w:color="auto"/>
                    <w:left w:val="none" w:sz="0" w:space="0" w:color="auto"/>
                    <w:bottom w:val="none" w:sz="0" w:space="0" w:color="auto"/>
                    <w:right w:val="none" w:sz="0" w:space="0" w:color="auto"/>
                  </w:divBdr>
                </w:div>
                <w:div w:id="1392386014">
                  <w:marLeft w:val="0"/>
                  <w:marRight w:val="0"/>
                  <w:marTop w:val="0"/>
                  <w:marBottom w:val="0"/>
                  <w:divBdr>
                    <w:top w:val="none" w:sz="0" w:space="0" w:color="auto"/>
                    <w:left w:val="none" w:sz="0" w:space="0" w:color="auto"/>
                    <w:bottom w:val="none" w:sz="0" w:space="0" w:color="auto"/>
                    <w:right w:val="none" w:sz="0" w:space="0" w:color="auto"/>
                  </w:divBdr>
                </w:div>
                <w:div w:id="216358023">
                  <w:marLeft w:val="0"/>
                  <w:marRight w:val="0"/>
                  <w:marTop w:val="0"/>
                  <w:marBottom w:val="0"/>
                  <w:divBdr>
                    <w:top w:val="none" w:sz="0" w:space="0" w:color="auto"/>
                    <w:left w:val="none" w:sz="0" w:space="0" w:color="auto"/>
                    <w:bottom w:val="none" w:sz="0" w:space="0" w:color="auto"/>
                    <w:right w:val="none" w:sz="0" w:space="0" w:color="auto"/>
                  </w:divBdr>
                </w:div>
                <w:div w:id="1482769224">
                  <w:marLeft w:val="0"/>
                  <w:marRight w:val="0"/>
                  <w:marTop w:val="0"/>
                  <w:marBottom w:val="0"/>
                  <w:divBdr>
                    <w:top w:val="none" w:sz="0" w:space="0" w:color="auto"/>
                    <w:left w:val="none" w:sz="0" w:space="0" w:color="auto"/>
                    <w:bottom w:val="none" w:sz="0" w:space="0" w:color="auto"/>
                    <w:right w:val="none" w:sz="0" w:space="0" w:color="auto"/>
                  </w:divBdr>
                </w:div>
                <w:div w:id="1126117601">
                  <w:marLeft w:val="0"/>
                  <w:marRight w:val="0"/>
                  <w:marTop w:val="0"/>
                  <w:marBottom w:val="0"/>
                  <w:divBdr>
                    <w:top w:val="none" w:sz="0" w:space="0" w:color="auto"/>
                    <w:left w:val="none" w:sz="0" w:space="0" w:color="auto"/>
                    <w:bottom w:val="none" w:sz="0" w:space="0" w:color="auto"/>
                    <w:right w:val="none" w:sz="0" w:space="0" w:color="auto"/>
                  </w:divBdr>
                </w:div>
                <w:div w:id="1330214068">
                  <w:marLeft w:val="0"/>
                  <w:marRight w:val="0"/>
                  <w:marTop w:val="0"/>
                  <w:marBottom w:val="0"/>
                  <w:divBdr>
                    <w:top w:val="none" w:sz="0" w:space="0" w:color="auto"/>
                    <w:left w:val="none" w:sz="0" w:space="0" w:color="auto"/>
                    <w:bottom w:val="none" w:sz="0" w:space="0" w:color="auto"/>
                    <w:right w:val="none" w:sz="0" w:space="0" w:color="auto"/>
                  </w:divBdr>
                </w:div>
                <w:div w:id="1167863883">
                  <w:marLeft w:val="0"/>
                  <w:marRight w:val="0"/>
                  <w:marTop w:val="0"/>
                  <w:marBottom w:val="0"/>
                  <w:divBdr>
                    <w:top w:val="none" w:sz="0" w:space="0" w:color="auto"/>
                    <w:left w:val="none" w:sz="0" w:space="0" w:color="auto"/>
                    <w:bottom w:val="none" w:sz="0" w:space="0" w:color="auto"/>
                    <w:right w:val="none" w:sz="0" w:space="0" w:color="auto"/>
                  </w:divBdr>
                </w:div>
                <w:div w:id="1249773836">
                  <w:marLeft w:val="0"/>
                  <w:marRight w:val="0"/>
                  <w:marTop w:val="0"/>
                  <w:marBottom w:val="0"/>
                  <w:divBdr>
                    <w:top w:val="none" w:sz="0" w:space="0" w:color="auto"/>
                    <w:left w:val="none" w:sz="0" w:space="0" w:color="auto"/>
                    <w:bottom w:val="none" w:sz="0" w:space="0" w:color="auto"/>
                    <w:right w:val="none" w:sz="0" w:space="0" w:color="auto"/>
                  </w:divBdr>
                </w:div>
                <w:div w:id="634915861">
                  <w:marLeft w:val="0"/>
                  <w:marRight w:val="0"/>
                  <w:marTop w:val="0"/>
                  <w:marBottom w:val="0"/>
                  <w:divBdr>
                    <w:top w:val="none" w:sz="0" w:space="0" w:color="auto"/>
                    <w:left w:val="none" w:sz="0" w:space="0" w:color="auto"/>
                    <w:bottom w:val="none" w:sz="0" w:space="0" w:color="auto"/>
                    <w:right w:val="none" w:sz="0" w:space="0" w:color="auto"/>
                  </w:divBdr>
                </w:div>
                <w:div w:id="79571983">
                  <w:marLeft w:val="0"/>
                  <w:marRight w:val="0"/>
                  <w:marTop w:val="0"/>
                  <w:marBottom w:val="0"/>
                  <w:divBdr>
                    <w:top w:val="none" w:sz="0" w:space="0" w:color="auto"/>
                    <w:left w:val="none" w:sz="0" w:space="0" w:color="auto"/>
                    <w:bottom w:val="none" w:sz="0" w:space="0" w:color="auto"/>
                    <w:right w:val="none" w:sz="0" w:space="0" w:color="auto"/>
                  </w:divBdr>
                </w:div>
                <w:div w:id="1141119834">
                  <w:marLeft w:val="0"/>
                  <w:marRight w:val="0"/>
                  <w:marTop w:val="0"/>
                  <w:marBottom w:val="0"/>
                  <w:divBdr>
                    <w:top w:val="none" w:sz="0" w:space="0" w:color="auto"/>
                    <w:left w:val="none" w:sz="0" w:space="0" w:color="auto"/>
                    <w:bottom w:val="none" w:sz="0" w:space="0" w:color="auto"/>
                    <w:right w:val="none" w:sz="0" w:space="0" w:color="auto"/>
                  </w:divBdr>
                </w:div>
                <w:div w:id="1794521449">
                  <w:marLeft w:val="0"/>
                  <w:marRight w:val="0"/>
                  <w:marTop w:val="0"/>
                  <w:marBottom w:val="0"/>
                  <w:divBdr>
                    <w:top w:val="none" w:sz="0" w:space="0" w:color="auto"/>
                    <w:left w:val="none" w:sz="0" w:space="0" w:color="auto"/>
                    <w:bottom w:val="none" w:sz="0" w:space="0" w:color="auto"/>
                    <w:right w:val="none" w:sz="0" w:space="0" w:color="auto"/>
                  </w:divBdr>
                </w:div>
                <w:div w:id="2065594411">
                  <w:marLeft w:val="0"/>
                  <w:marRight w:val="0"/>
                  <w:marTop w:val="0"/>
                  <w:marBottom w:val="0"/>
                  <w:divBdr>
                    <w:top w:val="none" w:sz="0" w:space="0" w:color="auto"/>
                    <w:left w:val="none" w:sz="0" w:space="0" w:color="auto"/>
                    <w:bottom w:val="none" w:sz="0" w:space="0" w:color="auto"/>
                    <w:right w:val="none" w:sz="0" w:space="0" w:color="auto"/>
                  </w:divBdr>
                </w:div>
              </w:divsChild>
            </w:div>
            <w:div w:id="243808127">
              <w:marLeft w:val="0"/>
              <w:marRight w:val="0"/>
              <w:marTop w:val="0"/>
              <w:marBottom w:val="0"/>
              <w:divBdr>
                <w:top w:val="none" w:sz="0" w:space="0" w:color="auto"/>
                <w:left w:val="none" w:sz="0" w:space="0" w:color="auto"/>
                <w:bottom w:val="none" w:sz="0" w:space="0" w:color="auto"/>
                <w:right w:val="none" w:sz="0" w:space="0" w:color="auto"/>
              </w:divBdr>
              <w:divsChild>
                <w:div w:id="1267496820">
                  <w:marLeft w:val="0"/>
                  <w:marRight w:val="0"/>
                  <w:marTop w:val="0"/>
                  <w:marBottom w:val="0"/>
                  <w:divBdr>
                    <w:top w:val="none" w:sz="0" w:space="0" w:color="auto"/>
                    <w:left w:val="none" w:sz="0" w:space="0" w:color="auto"/>
                    <w:bottom w:val="none" w:sz="0" w:space="0" w:color="auto"/>
                    <w:right w:val="none" w:sz="0" w:space="0" w:color="auto"/>
                  </w:divBdr>
                </w:div>
                <w:div w:id="1379668336">
                  <w:marLeft w:val="0"/>
                  <w:marRight w:val="0"/>
                  <w:marTop w:val="0"/>
                  <w:marBottom w:val="0"/>
                  <w:divBdr>
                    <w:top w:val="none" w:sz="0" w:space="0" w:color="auto"/>
                    <w:left w:val="none" w:sz="0" w:space="0" w:color="auto"/>
                    <w:bottom w:val="none" w:sz="0" w:space="0" w:color="auto"/>
                    <w:right w:val="none" w:sz="0" w:space="0" w:color="auto"/>
                  </w:divBdr>
                </w:div>
                <w:div w:id="75520273">
                  <w:marLeft w:val="0"/>
                  <w:marRight w:val="0"/>
                  <w:marTop w:val="0"/>
                  <w:marBottom w:val="0"/>
                  <w:divBdr>
                    <w:top w:val="none" w:sz="0" w:space="0" w:color="auto"/>
                    <w:left w:val="none" w:sz="0" w:space="0" w:color="auto"/>
                    <w:bottom w:val="none" w:sz="0" w:space="0" w:color="auto"/>
                    <w:right w:val="none" w:sz="0" w:space="0" w:color="auto"/>
                  </w:divBdr>
                </w:div>
                <w:div w:id="2111898575">
                  <w:marLeft w:val="0"/>
                  <w:marRight w:val="0"/>
                  <w:marTop w:val="0"/>
                  <w:marBottom w:val="0"/>
                  <w:divBdr>
                    <w:top w:val="none" w:sz="0" w:space="0" w:color="auto"/>
                    <w:left w:val="none" w:sz="0" w:space="0" w:color="auto"/>
                    <w:bottom w:val="none" w:sz="0" w:space="0" w:color="auto"/>
                    <w:right w:val="none" w:sz="0" w:space="0" w:color="auto"/>
                  </w:divBdr>
                </w:div>
                <w:div w:id="380984164">
                  <w:marLeft w:val="0"/>
                  <w:marRight w:val="0"/>
                  <w:marTop w:val="0"/>
                  <w:marBottom w:val="0"/>
                  <w:divBdr>
                    <w:top w:val="none" w:sz="0" w:space="0" w:color="auto"/>
                    <w:left w:val="none" w:sz="0" w:space="0" w:color="auto"/>
                    <w:bottom w:val="none" w:sz="0" w:space="0" w:color="auto"/>
                    <w:right w:val="none" w:sz="0" w:space="0" w:color="auto"/>
                  </w:divBdr>
                </w:div>
                <w:div w:id="530461916">
                  <w:marLeft w:val="0"/>
                  <w:marRight w:val="0"/>
                  <w:marTop w:val="0"/>
                  <w:marBottom w:val="0"/>
                  <w:divBdr>
                    <w:top w:val="none" w:sz="0" w:space="0" w:color="auto"/>
                    <w:left w:val="none" w:sz="0" w:space="0" w:color="auto"/>
                    <w:bottom w:val="none" w:sz="0" w:space="0" w:color="auto"/>
                    <w:right w:val="none" w:sz="0" w:space="0" w:color="auto"/>
                  </w:divBdr>
                </w:div>
                <w:div w:id="1801419021">
                  <w:marLeft w:val="0"/>
                  <w:marRight w:val="0"/>
                  <w:marTop w:val="0"/>
                  <w:marBottom w:val="0"/>
                  <w:divBdr>
                    <w:top w:val="none" w:sz="0" w:space="0" w:color="auto"/>
                    <w:left w:val="none" w:sz="0" w:space="0" w:color="auto"/>
                    <w:bottom w:val="none" w:sz="0" w:space="0" w:color="auto"/>
                    <w:right w:val="none" w:sz="0" w:space="0" w:color="auto"/>
                  </w:divBdr>
                </w:div>
                <w:div w:id="579098032">
                  <w:marLeft w:val="0"/>
                  <w:marRight w:val="0"/>
                  <w:marTop w:val="0"/>
                  <w:marBottom w:val="0"/>
                  <w:divBdr>
                    <w:top w:val="none" w:sz="0" w:space="0" w:color="auto"/>
                    <w:left w:val="none" w:sz="0" w:space="0" w:color="auto"/>
                    <w:bottom w:val="none" w:sz="0" w:space="0" w:color="auto"/>
                    <w:right w:val="none" w:sz="0" w:space="0" w:color="auto"/>
                  </w:divBdr>
                </w:div>
                <w:div w:id="1423994497">
                  <w:marLeft w:val="0"/>
                  <w:marRight w:val="0"/>
                  <w:marTop w:val="0"/>
                  <w:marBottom w:val="0"/>
                  <w:divBdr>
                    <w:top w:val="none" w:sz="0" w:space="0" w:color="auto"/>
                    <w:left w:val="none" w:sz="0" w:space="0" w:color="auto"/>
                    <w:bottom w:val="none" w:sz="0" w:space="0" w:color="auto"/>
                    <w:right w:val="none" w:sz="0" w:space="0" w:color="auto"/>
                  </w:divBdr>
                </w:div>
                <w:div w:id="33626959">
                  <w:marLeft w:val="0"/>
                  <w:marRight w:val="0"/>
                  <w:marTop w:val="0"/>
                  <w:marBottom w:val="0"/>
                  <w:divBdr>
                    <w:top w:val="none" w:sz="0" w:space="0" w:color="auto"/>
                    <w:left w:val="none" w:sz="0" w:space="0" w:color="auto"/>
                    <w:bottom w:val="none" w:sz="0" w:space="0" w:color="auto"/>
                    <w:right w:val="none" w:sz="0" w:space="0" w:color="auto"/>
                  </w:divBdr>
                </w:div>
                <w:div w:id="1196044147">
                  <w:marLeft w:val="0"/>
                  <w:marRight w:val="0"/>
                  <w:marTop w:val="0"/>
                  <w:marBottom w:val="0"/>
                  <w:divBdr>
                    <w:top w:val="none" w:sz="0" w:space="0" w:color="auto"/>
                    <w:left w:val="none" w:sz="0" w:space="0" w:color="auto"/>
                    <w:bottom w:val="none" w:sz="0" w:space="0" w:color="auto"/>
                    <w:right w:val="none" w:sz="0" w:space="0" w:color="auto"/>
                  </w:divBdr>
                </w:div>
                <w:div w:id="1446536606">
                  <w:marLeft w:val="0"/>
                  <w:marRight w:val="0"/>
                  <w:marTop w:val="0"/>
                  <w:marBottom w:val="0"/>
                  <w:divBdr>
                    <w:top w:val="none" w:sz="0" w:space="0" w:color="auto"/>
                    <w:left w:val="none" w:sz="0" w:space="0" w:color="auto"/>
                    <w:bottom w:val="none" w:sz="0" w:space="0" w:color="auto"/>
                    <w:right w:val="none" w:sz="0" w:space="0" w:color="auto"/>
                  </w:divBdr>
                </w:div>
              </w:divsChild>
            </w:div>
            <w:div w:id="763306491">
              <w:marLeft w:val="0"/>
              <w:marRight w:val="0"/>
              <w:marTop w:val="0"/>
              <w:marBottom w:val="0"/>
              <w:divBdr>
                <w:top w:val="none" w:sz="0" w:space="0" w:color="auto"/>
                <w:left w:val="none" w:sz="0" w:space="0" w:color="auto"/>
                <w:bottom w:val="none" w:sz="0" w:space="0" w:color="auto"/>
                <w:right w:val="none" w:sz="0" w:space="0" w:color="auto"/>
              </w:divBdr>
              <w:divsChild>
                <w:div w:id="345405324">
                  <w:marLeft w:val="0"/>
                  <w:marRight w:val="0"/>
                  <w:marTop w:val="0"/>
                  <w:marBottom w:val="0"/>
                  <w:divBdr>
                    <w:top w:val="none" w:sz="0" w:space="0" w:color="auto"/>
                    <w:left w:val="none" w:sz="0" w:space="0" w:color="auto"/>
                    <w:bottom w:val="none" w:sz="0" w:space="0" w:color="auto"/>
                    <w:right w:val="none" w:sz="0" w:space="0" w:color="auto"/>
                  </w:divBdr>
                </w:div>
                <w:div w:id="1685210922">
                  <w:marLeft w:val="0"/>
                  <w:marRight w:val="0"/>
                  <w:marTop w:val="0"/>
                  <w:marBottom w:val="0"/>
                  <w:divBdr>
                    <w:top w:val="none" w:sz="0" w:space="0" w:color="auto"/>
                    <w:left w:val="none" w:sz="0" w:space="0" w:color="auto"/>
                    <w:bottom w:val="none" w:sz="0" w:space="0" w:color="auto"/>
                    <w:right w:val="none" w:sz="0" w:space="0" w:color="auto"/>
                  </w:divBdr>
                </w:div>
                <w:div w:id="1090925257">
                  <w:marLeft w:val="0"/>
                  <w:marRight w:val="0"/>
                  <w:marTop w:val="0"/>
                  <w:marBottom w:val="0"/>
                  <w:divBdr>
                    <w:top w:val="none" w:sz="0" w:space="0" w:color="auto"/>
                    <w:left w:val="none" w:sz="0" w:space="0" w:color="auto"/>
                    <w:bottom w:val="none" w:sz="0" w:space="0" w:color="auto"/>
                    <w:right w:val="none" w:sz="0" w:space="0" w:color="auto"/>
                  </w:divBdr>
                </w:div>
                <w:div w:id="1443300496">
                  <w:marLeft w:val="0"/>
                  <w:marRight w:val="0"/>
                  <w:marTop w:val="0"/>
                  <w:marBottom w:val="0"/>
                  <w:divBdr>
                    <w:top w:val="none" w:sz="0" w:space="0" w:color="auto"/>
                    <w:left w:val="none" w:sz="0" w:space="0" w:color="auto"/>
                    <w:bottom w:val="none" w:sz="0" w:space="0" w:color="auto"/>
                    <w:right w:val="none" w:sz="0" w:space="0" w:color="auto"/>
                  </w:divBdr>
                </w:div>
                <w:div w:id="302270021">
                  <w:marLeft w:val="0"/>
                  <w:marRight w:val="0"/>
                  <w:marTop w:val="0"/>
                  <w:marBottom w:val="0"/>
                  <w:divBdr>
                    <w:top w:val="none" w:sz="0" w:space="0" w:color="auto"/>
                    <w:left w:val="none" w:sz="0" w:space="0" w:color="auto"/>
                    <w:bottom w:val="none" w:sz="0" w:space="0" w:color="auto"/>
                    <w:right w:val="none" w:sz="0" w:space="0" w:color="auto"/>
                  </w:divBdr>
                </w:div>
                <w:div w:id="1955943164">
                  <w:marLeft w:val="0"/>
                  <w:marRight w:val="0"/>
                  <w:marTop w:val="0"/>
                  <w:marBottom w:val="0"/>
                  <w:divBdr>
                    <w:top w:val="none" w:sz="0" w:space="0" w:color="auto"/>
                    <w:left w:val="none" w:sz="0" w:space="0" w:color="auto"/>
                    <w:bottom w:val="none" w:sz="0" w:space="0" w:color="auto"/>
                    <w:right w:val="none" w:sz="0" w:space="0" w:color="auto"/>
                  </w:divBdr>
                </w:div>
              </w:divsChild>
            </w:div>
            <w:div w:id="902370879">
              <w:marLeft w:val="0"/>
              <w:marRight w:val="0"/>
              <w:marTop w:val="0"/>
              <w:marBottom w:val="0"/>
              <w:divBdr>
                <w:top w:val="none" w:sz="0" w:space="0" w:color="auto"/>
                <w:left w:val="none" w:sz="0" w:space="0" w:color="auto"/>
                <w:bottom w:val="none" w:sz="0" w:space="0" w:color="auto"/>
                <w:right w:val="none" w:sz="0" w:space="0" w:color="auto"/>
              </w:divBdr>
            </w:div>
            <w:div w:id="1847549000">
              <w:marLeft w:val="0"/>
              <w:marRight w:val="0"/>
              <w:marTop w:val="0"/>
              <w:marBottom w:val="0"/>
              <w:divBdr>
                <w:top w:val="none" w:sz="0" w:space="0" w:color="auto"/>
                <w:left w:val="none" w:sz="0" w:space="0" w:color="auto"/>
                <w:bottom w:val="none" w:sz="0" w:space="0" w:color="auto"/>
                <w:right w:val="none" w:sz="0" w:space="0" w:color="auto"/>
              </w:divBdr>
            </w:div>
            <w:div w:id="1823962722">
              <w:marLeft w:val="0"/>
              <w:marRight w:val="0"/>
              <w:marTop w:val="0"/>
              <w:marBottom w:val="0"/>
              <w:divBdr>
                <w:top w:val="none" w:sz="0" w:space="0" w:color="auto"/>
                <w:left w:val="none" w:sz="0" w:space="0" w:color="auto"/>
                <w:bottom w:val="none" w:sz="0" w:space="0" w:color="auto"/>
                <w:right w:val="none" w:sz="0" w:space="0" w:color="auto"/>
              </w:divBdr>
            </w:div>
          </w:divsChild>
        </w:div>
        <w:div w:id="50085550">
          <w:marLeft w:val="0"/>
          <w:marRight w:val="0"/>
          <w:marTop w:val="0"/>
          <w:marBottom w:val="0"/>
          <w:divBdr>
            <w:top w:val="none" w:sz="0" w:space="0" w:color="auto"/>
            <w:left w:val="none" w:sz="0" w:space="0" w:color="auto"/>
            <w:bottom w:val="none" w:sz="0" w:space="0" w:color="auto"/>
            <w:right w:val="none" w:sz="0" w:space="0" w:color="auto"/>
          </w:divBdr>
        </w:div>
        <w:div w:id="1031958020">
          <w:marLeft w:val="0"/>
          <w:marRight w:val="0"/>
          <w:marTop w:val="0"/>
          <w:marBottom w:val="0"/>
          <w:divBdr>
            <w:top w:val="none" w:sz="0" w:space="0" w:color="auto"/>
            <w:left w:val="none" w:sz="0" w:space="0" w:color="auto"/>
            <w:bottom w:val="none" w:sz="0" w:space="0" w:color="auto"/>
            <w:right w:val="none" w:sz="0" w:space="0" w:color="auto"/>
          </w:divBdr>
        </w:div>
        <w:div w:id="1063142587">
          <w:marLeft w:val="0"/>
          <w:marRight w:val="0"/>
          <w:marTop w:val="0"/>
          <w:marBottom w:val="0"/>
          <w:divBdr>
            <w:top w:val="none" w:sz="0" w:space="0" w:color="auto"/>
            <w:left w:val="none" w:sz="0" w:space="0" w:color="auto"/>
            <w:bottom w:val="none" w:sz="0" w:space="0" w:color="auto"/>
            <w:right w:val="none" w:sz="0" w:space="0" w:color="auto"/>
          </w:divBdr>
        </w:div>
        <w:div w:id="1514998556">
          <w:marLeft w:val="0"/>
          <w:marRight w:val="0"/>
          <w:marTop w:val="0"/>
          <w:marBottom w:val="0"/>
          <w:divBdr>
            <w:top w:val="none" w:sz="0" w:space="0" w:color="auto"/>
            <w:left w:val="none" w:sz="0" w:space="0" w:color="auto"/>
            <w:bottom w:val="none" w:sz="0" w:space="0" w:color="auto"/>
            <w:right w:val="none" w:sz="0" w:space="0" w:color="auto"/>
          </w:divBdr>
        </w:div>
        <w:div w:id="998734956">
          <w:marLeft w:val="0"/>
          <w:marRight w:val="0"/>
          <w:marTop w:val="0"/>
          <w:marBottom w:val="0"/>
          <w:divBdr>
            <w:top w:val="none" w:sz="0" w:space="0" w:color="auto"/>
            <w:left w:val="none" w:sz="0" w:space="0" w:color="auto"/>
            <w:bottom w:val="none" w:sz="0" w:space="0" w:color="auto"/>
            <w:right w:val="none" w:sz="0" w:space="0" w:color="auto"/>
          </w:divBdr>
        </w:div>
        <w:div w:id="1545755867">
          <w:marLeft w:val="0"/>
          <w:marRight w:val="0"/>
          <w:marTop w:val="0"/>
          <w:marBottom w:val="0"/>
          <w:divBdr>
            <w:top w:val="none" w:sz="0" w:space="0" w:color="auto"/>
            <w:left w:val="none" w:sz="0" w:space="0" w:color="auto"/>
            <w:bottom w:val="none" w:sz="0" w:space="0" w:color="auto"/>
            <w:right w:val="none" w:sz="0" w:space="0" w:color="auto"/>
          </w:divBdr>
        </w:div>
        <w:div w:id="1427386760">
          <w:marLeft w:val="0"/>
          <w:marRight w:val="0"/>
          <w:marTop w:val="0"/>
          <w:marBottom w:val="0"/>
          <w:divBdr>
            <w:top w:val="none" w:sz="0" w:space="0" w:color="auto"/>
            <w:left w:val="none" w:sz="0" w:space="0" w:color="auto"/>
            <w:bottom w:val="none" w:sz="0" w:space="0" w:color="auto"/>
            <w:right w:val="none" w:sz="0" w:space="0" w:color="auto"/>
          </w:divBdr>
        </w:div>
        <w:div w:id="1295717846">
          <w:marLeft w:val="0"/>
          <w:marRight w:val="0"/>
          <w:marTop w:val="0"/>
          <w:marBottom w:val="0"/>
          <w:divBdr>
            <w:top w:val="none" w:sz="0" w:space="0" w:color="auto"/>
            <w:left w:val="none" w:sz="0" w:space="0" w:color="auto"/>
            <w:bottom w:val="none" w:sz="0" w:space="0" w:color="auto"/>
            <w:right w:val="none" w:sz="0" w:space="0" w:color="auto"/>
          </w:divBdr>
        </w:div>
        <w:div w:id="1157694213">
          <w:marLeft w:val="0"/>
          <w:marRight w:val="0"/>
          <w:marTop w:val="0"/>
          <w:marBottom w:val="0"/>
          <w:divBdr>
            <w:top w:val="none" w:sz="0" w:space="0" w:color="auto"/>
            <w:left w:val="none" w:sz="0" w:space="0" w:color="auto"/>
            <w:bottom w:val="none" w:sz="0" w:space="0" w:color="auto"/>
            <w:right w:val="none" w:sz="0" w:space="0" w:color="auto"/>
          </w:divBdr>
        </w:div>
        <w:div w:id="951521826">
          <w:marLeft w:val="0"/>
          <w:marRight w:val="0"/>
          <w:marTop w:val="0"/>
          <w:marBottom w:val="0"/>
          <w:divBdr>
            <w:top w:val="none" w:sz="0" w:space="0" w:color="auto"/>
            <w:left w:val="none" w:sz="0" w:space="0" w:color="auto"/>
            <w:bottom w:val="none" w:sz="0" w:space="0" w:color="auto"/>
            <w:right w:val="none" w:sz="0" w:space="0" w:color="auto"/>
          </w:divBdr>
          <w:divsChild>
            <w:div w:id="1292902054">
              <w:marLeft w:val="0"/>
              <w:marRight w:val="0"/>
              <w:marTop w:val="0"/>
              <w:marBottom w:val="0"/>
              <w:divBdr>
                <w:top w:val="none" w:sz="0" w:space="0" w:color="auto"/>
                <w:left w:val="none" w:sz="0" w:space="0" w:color="auto"/>
                <w:bottom w:val="none" w:sz="0" w:space="0" w:color="auto"/>
                <w:right w:val="none" w:sz="0" w:space="0" w:color="auto"/>
              </w:divBdr>
            </w:div>
            <w:div w:id="1736708166">
              <w:marLeft w:val="0"/>
              <w:marRight w:val="0"/>
              <w:marTop w:val="0"/>
              <w:marBottom w:val="0"/>
              <w:divBdr>
                <w:top w:val="none" w:sz="0" w:space="0" w:color="auto"/>
                <w:left w:val="none" w:sz="0" w:space="0" w:color="auto"/>
                <w:bottom w:val="none" w:sz="0" w:space="0" w:color="auto"/>
                <w:right w:val="none" w:sz="0" w:space="0" w:color="auto"/>
              </w:divBdr>
            </w:div>
            <w:div w:id="1744328324">
              <w:marLeft w:val="0"/>
              <w:marRight w:val="0"/>
              <w:marTop w:val="0"/>
              <w:marBottom w:val="0"/>
              <w:divBdr>
                <w:top w:val="none" w:sz="0" w:space="0" w:color="auto"/>
                <w:left w:val="none" w:sz="0" w:space="0" w:color="auto"/>
                <w:bottom w:val="none" w:sz="0" w:space="0" w:color="auto"/>
                <w:right w:val="none" w:sz="0" w:space="0" w:color="auto"/>
              </w:divBdr>
            </w:div>
            <w:div w:id="548495369">
              <w:marLeft w:val="0"/>
              <w:marRight w:val="0"/>
              <w:marTop w:val="0"/>
              <w:marBottom w:val="0"/>
              <w:divBdr>
                <w:top w:val="none" w:sz="0" w:space="0" w:color="auto"/>
                <w:left w:val="none" w:sz="0" w:space="0" w:color="auto"/>
                <w:bottom w:val="none" w:sz="0" w:space="0" w:color="auto"/>
                <w:right w:val="none" w:sz="0" w:space="0" w:color="auto"/>
              </w:divBdr>
            </w:div>
            <w:div w:id="1454519111">
              <w:marLeft w:val="0"/>
              <w:marRight w:val="0"/>
              <w:marTop w:val="0"/>
              <w:marBottom w:val="0"/>
              <w:divBdr>
                <w:top w:val="none" w:sz="0" w:space="0" w:color="auto"/>
                <w:left w:val="none" w:sz="0" w:space="0" w:color="auto"/>
                <w:bottom w:val="none" w:sz="0" w:space="0" w:color="auto"/>
                <w:right w:val="none" w:sz="0" w:space="0" w:color="auto"/>
              </w:divBdr>
            </w:div>
          </w:divsChild>
        </w:div>
        <w:div w:id="809128123">
          <w:marLeft w:val="0"/>
          <w:marRight w:val="0"/>
          <w:marTop w:val="0"/>
          <w:marBottom w:val="0"/>
          <w:divBdr>
            <w:top w:val="none" w:sz="0" w:space="0" w:color="auto"/>
            <w:left w:val="none" w:sz="0" w:space="0" w:color="auto"/>
            <w:bottom w:val="none" w:sz="0" w:space="0" w:color="auto"/>
            <w:right w:val="none" w:sz="0" w:space="0" w:color="auto"/>
          </w:divBdr>
        </w:div>
        <w:div w:id="1122845325">
          <w:marLeft w:val="0"/>
          <w:marRight w:val="0"/>
          <w:marTop w:val="0"/>
          <w:marBottom w:val="0"/>
          <w:divBdr>
            <w:top w:val="none" w:sz="0" w:space="0" w:color="auto"/>
            <w:left w:val="none" w:sz="0" w:space="0" w:color="auto"/>
            <w:bottom w:val="none" w:sz="0" w:space="0" w:color="auto"/>
            <w:right w:val="none" w:sz="0" w:space="0" w:color="auto"/>
          </w:divBdr>
        </w:div>
        <w:div w:id="1157260773">
          <w:marLeft w:val="0"/>
          <w:marRight w:val="0"/>
          <w:marTop w:val="0"/>
          <w:marBottom w:val="0"/>
          <w:divBdr>
            <w:top w:val="none" w:sz="0" w:space="0" w:color="auto"/>
            <w:left w:val="none" w:sz="0" w:space="0" w:color="auto"/>
            <w:bottom w:val="none" w:sz="0" w:space="0" w:color="auto"/>
            <w:right w:val="none" w:sz="0" w:space="0" w:color="auto"/>
          </w:divBdr>
          <w:divsChild>
            <w:div w:id="912859543">
              <w:marLeft w:val="0"/>
              <w:marRight w:val="0"/>
              <w:marTop w:val="0"/>
              <w:marBottom w:val="0"/>
              <w:divBdr>
                <w:top w:val="none" w:sz="0" w:space="0" w:color="auto"/>
                <w:left w:val="none" w:sz="0" w:space="0" w:color="auto"/>
                <w:bottom w:val="none" w:sz="0" w:space="0" w:color="auto"/>
                <w:right w:val="none" w:sz="0" w:space="0" w:color="auto"/>
              </w:divBdr>
            </w:div>
            <w:div w:id="765275470">
              <w:marLeft w:val="0"/>
              <w:marRight w:val="0"/>
              <w:marTop w:val="0"/>
              <w:marBottom w:val="0"/>
              <w:divBdr>
                <w:top w:val="none" w:sz="0" w:space="0" w:color="auto"/>
                <w:left w:val="none" w:sz="0" w:space="0" w:color="auto"/>
                <w:bottom w:val="none" w:sz="0" w:space="0" w:color="auto"/>
                <w:right w:val="none" w:sz="0" w:space="0" w:color="auto"/>
              </w:divBdr>
            </w:div>
            <w:div w:id="260341133">
              <w:marLeft w:val="0"/>
              <w:marRight w:val="0"/>
              <w:marTop w:val="0"/>
              <w:marBottom w:val="0"/>
              <w:divBdr>
                <w:top w:val="none" w:sz="0" w:space="0" w:color="auto"/>
                <w:left w:val="none" w:sz="0" w:space="0" w:color="auto"/>
                <w:bottom w:val="none" w:sz="0" w:space="0" w:color="auto"/>
                <w:right w:val="none" w:sz="0" w:space="0" w:color="auto"/>
              </w:divBdr>
            </w:div>
          </w:divsChild>
        </w:div>
        <w:div w:id="969628958">
          <w:marLeft w:val="0"/>
          <w:marRight w:val="0"/>
          <w:marTop w:val="0"/>
          <w:marBottom w:val="0"/>
          <w:divBdr>
            <w:top w:val="none" w:sz="0" w:space="0" w:color="auto"/>
            <w:left w:val="none" w:sz="0" w:space="0" w:color="auto"/>
            <w:bottom w:val="none" w:sz="0" w:space="0" w:color="auto"/>
            <w:right w:val="none" w:sz="0" w:space="0" w:color="auto"/>
          </w:divBdr>
        </w:div>
        <w:div w:id="2103378217">
          <w:marLeft w:val="0"/>
          <w:marRight w:val="0"/>
          <w:marTop w:val="0"/>
          <w:marBottom w:val="0"/>
          <w:divBdr>
            <w:top w:val="none" w:sz="0" w:space="0" w:color="auto"/>
            <w:left w:val="none" w:sz="0" w:space="0" w:color="auto"/>
            <w:bottom w:val="none" w:sz="0" w:space="0" w:color="auto"/>
            <w:right w:val="none" w:sz="0" w:space="0" w:color="auto"/>
          </w:divBdr>
        </w:div>
        <w:div w:id="292030449">
          <w:marLeft w:val="0"/>
          <w:marRight w:val="0"/>
          <w:marTop w:val="0"/>
          <w:marBottom w:val="0"/>
          <w:divBdr>
            <w:top w:val="none" w:sz="0" w:space="0" w:color="auto"/>
            <w:left w:val="none" w:sz="0" w:space="0" w:color="auto"/>
            <w:bottom w:val="none" w:sz="0" w:space="0" w:color="auto"/>
            <w:right w:val="none" w:sz="0" w:space="0" w:color="auto"/>
          </w:divBdr>
        </w:div>
        <w:div w:id="850028460">
          <w:marLeft w:val="0"/>
          <w:marRight w:val="0"/>
          <w:marTop w:val="0"/>
          <w:marBottom w:val="0"/>
          <w:divBdr>
            <w:top w:val="none" w:sz="0" w:space="0" w:color="auto"/>
            <w:left w:val="none" w:sz="0" w:space="0" w:color="auto"/>
            <w:bottom w:val="none" w:sz="0" w:space="0" w:color="auto"/>
            <w:right w:val="none" w:sz="0" w:space="0" w:color="auto"/>
          </w:divBdr>
        </w:div>
        <w:div w:id="1285691182">
          <w:marLeft w:val="0"/>
          <w:marRight w:val="0"/>
          <w:marTop w:val="0"/>
          <w:marBottom w:val="0"/>
          <w:divBdr>
            <w:top w:val="none" w:sz="0" w:space="0" w:color="auto"/>
            <w:left w:val="none" w:sz="0" w:space="0" w:color="auto"/>
            <w:bottom w:val="none" w:sz="0" w:space="0" w:color="auto"/>
            <w:right w:val="none" w:sz="0" w:space="0" w:color="auto"/>
          </w:divBdr>
        </w:div>
        <w:div w:id="1450856932">
          <w:marLeft w:val="0"/>
          <w:marRight w:val="0"/>
          <w:marTop w:val="0"/>
          <w:marBottom w:val="0"/>
          <w:divBdr>
            <w:top w:val="none" w:sz="0" w:space="0" w:color="auto"/>
            <w:left w:val="none" w:sz="0" w:space="0" w:color="auto"/>
            <w:bottom w:val="none" w:sz="0" w:space="0" w:color="auto"/>
            <w:right w:val="none" w:sz="0" w:space="0" w:color="auto"/>
          </w:divBdr>
        </w:div>
        <w:div w:id="594554867">
          <w:marLeft w:val="0"/>
          <w:marRight w:val="0"/>
          <w:marTop w:val="0"/>
          <w:marBottom w:val="0"/>
          <w:divBdr>
            <w:top w:val="none" w:sz="0" w:space="0" w:color="auto"/>
            <w:left w:val="none" w:sz="0" w:space="0" w:color="auto"/>
            <w:bottom w:val="none" w:sz="0" w:space="0" w:color="auto"/>
            <w:right w:val="none" w:sz="0" w:space="0" w:color="auto"/>
          </w:divBdr>
          <w:divsChild>
            <w:div w:id="1076778220">
              <w:marLeft w:val="0"/>
              <w:marRight w:val="0"/>
              <w:marTop w:val="0"/>
              <w:marBottom w:val="0"/>
              <w:divBdr>
                <w:top w:val="none" w:sz="0" w:space="0" w:color="auto"/>
                <w:left w:val="none" w:sz="0" w:space="0" w:color="auto"/>
                <w:bottom w:val="none" w:sz="0" w:space="0" w:color="auto"/>
                <w:right w:val="none" w:sz="0" w:space="0" w:color="auto"/>
              </w:divBdr>
            </w:div>
            <w:div w:id="2027124255">
              <w:marLeft w:val="0"/>
              <w:marRight w:val="0"/>
              <w:marTop w:val="0"/>
              <w:marBottom w:val="0"/>
              <w:divBdr>
                <w:top w:val="none" w:sz="0" w:space="0" w:color="auto"/>
                <w:left w:val="none" w:sz="0" w:space="0" w:color="auto"/>
                <w:bottom w:val="none" w:sz="0" w:space="0" w:color="auto"/>
                <w:right w:val="none" w:sz="0" w:space="0" w:color="auto"/>
              </w:divBdr>
            </w:div>
          </w:divsChild>
        </w:div>
        <w:div w:id="345717492">
          <w:marLeft w:val="0"/>
          <w:marRight w:val="0"/>
          <w:marTop w:val="0"/>
          <w:marBottom w:val="0"/>
          <w:divBdr>
            <w:top w:val="none" w:sz="0" w:space="0" w:color="auto"/>
            <w:left w:val="none" w:sz="0" w:space="0" w:color="auto"/>
            <w:bottom w:val="none" w:sz="0" w:space="0" w:color="auto"/>
            <w:right w:val="none" w:sz="0" w:space="0" w:color="auto"/>
          </w:divBdr>
        </w:div>
        <w:div w:id="938416437">
          <w:marLeft w:val="0"/>
          <w:marRight w:val="0"/>
          <w:marTop w:val="0"/>
          <w:marBottom w:val="0"/>
          <w:divBdr>
            <w:top w:val="none" w:sz="0" w:space="0" w:color="auto"/>
            <w:left w:val="none" w:sz="0" w:space="0" w:color="auto"/>
            <w:bottom w:val="none" w:sz="0" w:space="0" w:color="auto"/>
            <w:right w:val="none" w:sz="0" w:space="0" w:color="auto"/>
          </w:divBdr>
        </w:div>
        <w:div w:id="616986630">
          <w:marLeft w:val="0"/>
          <w:marRight w:val="0"/>
          <w:marTop w:val="0"/>
          <w:marBottom w:val="0"/>
          <w:divBdr>
            <w:top w:val="none" w:sz="0" w:space="0" w:color="auto"/>
            <w:left w:val="none" w:sz="0" w:space="0" w:color="auto"/>
            <w:bottom w:val="none" w:sz="0" w:space="0" w:color="auto"/>
            <w:right w:val="none" w:sz="0" w:space="0" w:color="auto"/>
          </w:divBdr>
        </w:div>
        <w:div w:id="421605163">
          <w:marLeft w:val="0"/>
          <w:marRight w:val="0"/>
          <w:marTop w:val="0"/>
          <w:marBottom w:val="0"/>
          <w:divBdr>
            <w:top w:val="none" w:sz="0" w:space="0" w:color="auto"/>
            <w:left w:val="none" w:sz="0" w:space="0" w:color="auto"/>
            <w:bottom w:val="none" w:sz="0" w:space="0" w:color="auto"/>
            <w:right w:val="none" w:sz="0" w:space="0" w:color="auto"/>
          </w:divBdr>
        </w:div>
        <w:div w:id="546185092">
          <w:marLeft w:val="0"/>
          <w:marRight w:val="0"/>
          <w:marTop w:val="0"/>
          <w:marBottom w:val="0"/>
          <w:divBdr>
            <w:top w:val="none" w:sz="0" w:space="0" w:color="auto"/>
            <w:left w:val="none" w:sz="0" w:space="0" w:color="auto"/>
            <w:bottom w:val="none" w:sz="0" w:space="0" w:color="auto"/>
            <w:right w:val="none" w:sz="0" w:space="0" w:color="auto"/>
          </w:divBdr>
        </w:div>
        <w:div w:id="710693364">
          <w:marLeft w:val="0"/>
          <w:marRight w:val="0"/>
          <w:marTop w:val="0"/>
          <w:marBottom w:val="0"/>
          <w:divBdr>
            <w:top w:val="none" w:sz="0" w:space="0" w:color="auto"/>
            <w:left w:val="none" w:sz="0" w:space="0" w:color="auto"/>
            <w:bottom w:val="none" w:sz="0" w:space="0" w:color="auto"/>
            <w:right w:val="none" w:sz="0" w:space="0" w:color="auto"/>
          </w:divBdr>
        </w:div>
        <w:div w:id="283540456">
          <w:marLeft w:val="0"/>
          <w:marRight w:val="0"/>
          <w:marTop w:val="0"/>
          <w:marBottom w:val="0"/>
          <w:divBdr>
            <w:top w:val="none" w:sz="0" w:space="0" w:color="auto"/>
            <w:left w:val="none" w:sz="0" w:space="0" w:color="auto"/>
            <w:bottom w:val="none" w:sz="0" w:space="0" w:color="auto"/>
            <w:right w:val="none" w:sz="0" w:space="0" w:color="auto"/>
          </w:divBdr>
        </w:div>
        <w:div w:id="375737880">
          <w:marLeft w:val="0"/>
          <w:marRight w:val="0"/>
          <w:marTop w:val="0"/>
          <w:marBottom w:val="0"/>
          <w:divBdr>
            <w:top w:val="none" w:sz="0" w:space="0" w:color="auto"/>
            <w:left w:val="none" w:sz="0" w:space="0" w:color="auto"/>
            <w:bottom w:val="none" w:sz="0" w:space="0" w:color="auto"/>
            <w:right w:val="none" w:sz="0" w:space="0" w:color="auto"/>
          </w:divBdr>
        </w:div>
        <w:div w:id="458568763">
          <w:marLeft w:val="0"/>
          <w:marRight w:val="0"/>
          <w:marTop w:val="0"/>
          <w:marBottom w:val="0"/>
          <w:divBdr>
            <w:top w:val="none" w:sz="0" w:space="0" w:color="auto"/>
            <w:left w:val="none" w:sz="0" w:space="0" w:color="auto"/>
            <w:bottom w:val="none" w:sz="0" w:space="0" w:color="auto"/>
            <w:right w:val="none" w:sz="0" w:space="0" w:color="auto"/>
          </w:divBdr>
        </w:div>
        <w:div w:id="1331562356">
          <w:marLeft w:val="0"/>
          <w:marRight w:val="0"/>
          <w:marTop w:val="0"/>
          <w:marBottom w:val="0"/>
          <w:divBdr>
            <w:top w:val="none" w:sz="0" w:space="0" w:color="auto"/>
            <w:left w:val="none" w:sz="0" w:space="0" w:color="auto"/>
            <w:bottom w:val="none" w:sz="0" w:space="0" w:color="auto"/>
            <w:right w:val="none" w:sz="0" w:space="0" w:color="auto"/>
          </w:divBdr>
        </w:div>
        <w:div w:id="1908566791">
          <w:marLeft w:val="0"/>
          <w:marRight w:val="0"/>
          <w:marTop w:val="0"/>
          <w:marBottom w:val="0"/>
          <w:divBdr>
            <w:top w:val="none" w:sz="0" w:space="0" w:color="auto"/>
            <w:left w:val="none" w:sz="0" w:space="0" w:color="auto"/>
            <w:bottom w:val="none" w:sz="0" w:space="0" w:color="auto"/>
            <w:right w:val="none" w:sz="0" w:space="0" w:color="auto"/>
          </w:divBdr>
        </w:div>
        <w:div w:id="237329351">
          <w:marLeft w:val="0"/>
          <w:marRight w:val="0"/>
          <w:marTop w:val="0"/>
          <w:marBottom w:val="0"/>
          <w:divBdr>
            <w:top w:val="none" w:sz="0" w:space="0" w:color="auto"/>
            <w:left w:val="none" w:sz="0" w:space="0" w:color="auto"/>
            <w:bottom w:val="none" w:sz="0" w:space="0" w:color="auto"/>
            <w:right w:val="none" w:sz="0" w:space="0" w:color="auto"/>
          </w:divBdr>
        </w:div>
        <w:div w:id="1993832615">
          <w:marLeft w:val="0"/>
          <w:marRight w:val="0"/>
          <w:marTop w:val="0"/>
          <w:marBottom w:val="0"/>
          <w:divBdr>
            <w:top w:val="none" w:sz="0" w:space="0" w:color="auto"/>
            <w:left w:val="none" w:sz="0" w:space="0" w:color="auto"/>
            <w:bottom w:val="none" w:sz="0" w:space="0" w:color="auto"/>
            <w:right w:val="none" w:sz="0" w:space="0" w:color="auto"/>
          </w:divBdr>
        </w:div>
        <w:div w:id="1256982706">
          <w:marLeft w:val="0"/>
          <w:marRight w:val="0"/>
          <w:marTop w:val="0"/>
          <w:marBottom w:val="0"/>
          <w:divBdr>
            <w:top w:val="none" w:sz="0" w:space="0" w:color="auto"/>
            <w:left w:val="none" w:sz="0" w:space="0" w:color="auto"/>
            <w:bottom w:val="none" w:sz="0" w:space="0" w:color="auto"/>
            <w:right w:val="none" w:sz="0" w:space="0" w:color="auto"/>
          </w:divBdr>
        </w:div>
        <w:div w:id="809639335">
          <w:marLeft w:val="0"/>
          <w:marRight w:val="0"/>
          <w:marTop w:val="0"/>
          <w:marBottom w:val="0"/>
          <w:divBdr>
            <w:top w:val="none" w:sz="0" w:space="0" w:color="auto"/>
            <w:left w:val="none" w:sz="0" w:space="0" w:color="auto"/>
            <w:bottom w:val="none" w:sz="0" w:space="0" w:color="auto"/>
            <w:right w:val="none" w:sz="0" w:space="0" w:color="auto"/>
          </w:divBdr>
        </w:div>
        <w:div w:id="379986198">
          <w:marLeft w:val="0"/>
          <w:marRight w:val="0"/>
          <w:marTop w:val="0"/>
          <w:marBottom w:val="0"/>
          <w:divBdr>
            <w:top w:val="none" w:sz="0" w:space="0" w:color="auto"/>
            <w:left w:val="none" w:sz="0" w:space="0" w:color="auto"/>
            <w:bottom w:val="none" w:sz="0" w:space="0" w:color="auto"/>
            <w:right w:val="none" w:sz="0" w:space="0" w:color="auto"/>
          </w:divBdr>
        </w:div>
        <w:div w:id="1430196383">
          <w:marLeft w:val="0"/>
          <w:marRight w:val="0"/>
          <w:marTop w:val="0"/>
          <w:marBottom w:val="0"/>
          <w:divBdr>
            <w:top w:val="none" w:sz="0" w:space="0" w:color="auto"/>
            <w:left w:val="none" w:sz="0" w:space="0" w:color="auto"/>
            <w:bottom w:val="none" w:sz="0" w:space="0" w:color="auto"/>
            <w:right w:val="none" w:sz="0" w:space="0" w:color="auto"/>
          </w:divBdr>
        </w:div>
        <w:div w:id="1454059557">
          <w:marLeft w:val="0"/>
          <w:marRight w:val="0"/>
          <w:marTop w:val="0"/>
          <w:marBottom w:val="0"/>
          <w:divBdr>
            <w:top w:val="none" w:sz="0" w:space="0" w:color="auto"/>
            <w:left w:val="none" w:sz="0" w:space="0" w:color="auto"/>
            <w:bottom w:val="none" w:sz="0" w:space="0" w:color="auto"/>
            <w:right w:val="none" w:sz="0" w:space="0" w:color="auto"/>
          </w:divBdr>
          <w:divsChild>
            <w:div w:id="701594572">
              <w:marLeft w:val="0"/>
              <w:marRight w:val="0"/>
              <w:marTop w:val="0"/>
              <w:marBottom w:val="0"/>
              <w:divBdr>
                <w:top w:val="none" w:sz="0" w:space="0" w:color="auto"/>
                <w:left w:val="none" w:sz="0" w:space="0" w:color="auto"/>
                <w:bottom w:val="none" w:sz="0" w:space="0" w:color="auto"/>
                <w:right w:val="none" w:sz="0" w:space="0" w:color="auto"/>
              </w:divBdr>
            </w:div>
            <w:div w:id="1598366670">
              <w:marLeft w:val="0"/>
              <w:marRight w:val="0"/>
              <w:marTop w:val="0"/>
              <w:marBottom w:val="0"/>
              <w:divBdr>
                <w:top w:val="none" w:sz="0" w:space="0" w:color="auto"/>
                <w:left w:val="none" w:sz="0" w:space="0" w:color="auto"/>
                <w:bottom w:val="none" w:sz="0" w:space="0" w:color="auto"/>
                <w:right w:val="none" w:sz="0" w:space="0" w:color="auto"/>
              </w:divBdr>
            </w:div>
            <w:div w:id="495264066">
              <w:marLeft w:val="0"/>
              <w:marRight w:val="0"/>
              <w:marTop w:val="0"/>
              <w:marBottom w:val="0"/>
              <w:divBdr>
                <w:top w:val="none" w:sz="0" w:space="0" w:color="auto"/>
                <w:left w:val="none" w:sz="0" w:space="0" w:color="auto"/>
                <w:bottom w:val="none" w:sz="0" w:space="0" w:color="auto"/>
                <w:right w:val="none" w:sz="0" w:space="0" w:color="auto"/>
              </w:divBdr>
            </w:div>
            <w:div w:id="2114669375">
              <w:marLeft w:val="0"/>
              <w:marRight w:val="0"/>
              <w:marTop w:val="0"/>
              <w:marBottom w:val="0"/>
              <w:divBdr>
                <w:top w:val="none" w:sz="0" w:space="0" w:color="auto"/>
                <w:left w:val="none" w:sz="0" w:space="0" w:color="auto"/>
                <w:bottom w:val="none" w:sz="0" w:space="0" w:color="auto"/>
                <w:right w:val="none" w:sz="0" w:space="0" w:color="auto"/>
              </w:divBdr>
            </w:div>
          </w:divsChild>
        </w:div>
        <w:div w:id="185558824">
          <w:marLeft w:val="0"/>
          <w:marRight w:val="0"/>
          <w:marTop w:val="0"/>
          <w:marBottom w:val="0"/>
          <w:divBdr>
            <w:top w:val="none" w:sz="0" w:space="0" w:color="auto"/>
            <w:left w:val="none" w:sz="0" w:space="0" w:color="auto"/>
            <w:bottom w:val="none" w:sz="0" w:space="0" w:color="auto"/>
            <w:right w:val="none" w:sz="0" w:space="0" w:color="auto"/>
          </w:divBdr>
          <w:divsChild>
            <w:div w:id="361707351">
              <w:marLeft w:val="0"/>
              <w:marRight w:val="0"/>
              <w:marTop w:val="0"/>
              <w:marBottom w:val="0"/>
              <w:divBdr>
                <w:top w:val="none" w:sz="0" w:space="0" w:color="auto"/>
                <w:left w:val="none" w:sz="0" w:space="0" w:color="auto"/>
                <w:bottom w:val="none" w:sz="0" w:space="0" w:color="auto"/>
                <w:right w:val="none" w:sz="0" w:space="0" w:color="auto"/>
              </w:divBdr>
            </w:div>
            <w:div w:id="708384579">
              <w:marLeft w:val="0"/>
              <w:marRight w:val="0"/>
              <w:marTop w:val="0"/>
              <w:marBottom w:val="0"/>
              <w:divBdr>
                <w:top w:val="none" w:sz="0" w:space="0" w:color="auto"/>
                <w:left w:val="none" w:sz="0" w:space="0" w:color="auto"/>
                <w:bottom w:val="none" w:sz="0" w:space="0" w:color="auto"/>
                <w:right w:val="none" w:sz="0" w:space="0" w:color="auto"/>
              </w:divBdr>
            </w:div>
            <w:div w:id="108400718">
              <w:marLeft w:val="0"/>
              <w:marRight w:val="0"/>
              <w:marTop w:val="0"/>
              <w:marBottom w:val="0"/>
              <w:divBdr>
                <w:top w:val="none" w:sz="0" w:space="0" w:color="auto"/>
                <w:left w:val="none" w:sz="0" w:space="0" w:color="auto"/>
                <w:bottom w:val="none" w:sz="0" w:space="0" w:color="auto"/>
                <w:right w:val="none" w:sz="0" w:space="0" w:color="auto"/>
              </w:divBdr>
            </w:div>
            <w:div w:id="182061206">
              <w:marLeft w:val="0"/>
              <w:marRight w:val="0"/>
              <w:marTop w:val="0"/>
              <w:marBottom w:val="0"/>
              <w:divBdr>
                <w:top w:val="none" w:sz="0" w:space="0" w:color="auto"/>
                <w:left w:val="none" w:sz="0" w:space="0" w:color="auto"/>
                <w:bottom w:val="none" w:sz="0" w:space="0" w:color="auto"/>
                <w:right w:val="none" w:sz="0" w:space="0" w:color="auto"/>
              </w:divBdr>
            </w:div>
            <w:div w:id="1653212966">
              <w:marLeft w:val="0"/>
              <w:marRight w:val="0"/>
              <w:marTop w:val="0"/>
              <w:marBottom w:val="0"/>
              <w:divBdr>
                <w:top w:val="none" w:sz="0" w:space="0" w:color="auto"/>
                <w:left w:val="none" w:sz="0" w:space="0" w:color="auto"/>
                <w:bottom w:val="none" w:sz="0" w:space="0" w:color="auto"/>
                <w:right w:val="none" w:sz="0" w:space="0" w:color="auto"/>
              </w:divBdr>
            </w:div>
            <w:div w:id="1184595419">
              <w:marLeft w:val="0"/>
              <w:marRight w:val="0"/>
              <w:marTop w:val="0"/>
              <w:marBottom w:val="0"/>
              <w:divBdr>
                <w:top w:val="none" w:sz="0" w:space="0" w:color="auto"/>
                <w:left w:val="none" w:sz="0" w:space="0" w:color="auto"/>
                <w:bottom w:val="none" w:sz="0" w:space="0" w:color="auto"/>
                <w:right w:val="none" w:sz="0" w:space="0" w:color="auto"/>
              </w:divBdr>
            </w:div>
            <w:div w:id="1742825821">
              <w:marLeft w:val="0"/>
              <w:marRight w:val="0"/>
              <w:marTop w:val="0"/>
              <w:marBottom w:val="0"/>
              <w:divBdr>
                <w:top w:val="none" w:sz="0" w:space="0" w:color="auto"/>
                <w:left w:val="none" w:sz="0" w:space="0" w:color="auto"/>
                <w:bottom w:val="none" w:sz="0" w:space="0" w:color="auto"/>
                <w:right w:val="none" w:sz="0" w:space="0" w:color="auto"/>
              </w:divBdr>
            </w:div>
            <w:div w:id="1074474339">
              <w:marLeft w:val="0"/>
              <w:marRight w:val="0"/>
              <w:marTop w:val="0"/>
              <w:marBottom w:val="0"/>
              <w:divBdr>
                <w:top w:val="none" w:sz="0" w:space="0" w:color="auto"/>
                <w:left w:val="none" w:sz="0" w:space="0" w:color="auto"/>
                <w:bottom w:val="none" w:sz="0" w:space="0" w:color="auto"/>
                <w:right w:val="none" w:sz="0" w:space="0" w:color="auto"/>
              </w:divBdr>
            </w:div>
            <w:div w:id="1137793976">
              <w:marLeft w:val="0"/>
              <w:marRight w:val="0"/>
              <w:marTop w:val="0"/>
              <w:marBottom w:val="0"/>
              <w:divBdr>
                <w:top w:val="none" w:sz="0" w:space="0" w:color="auto"/>
                <w:left w:val="none" w:sz="0" w:space="0" w:color="auto"/>
                <w:bottom w:val="none" w:sz="0" w:space="0" w:color="auto"/>
                <w:right w:val="none" w:sz="0" w:space="0" w:color="auto"/>
              </w:divBdr>
            </w:div>
            <w:div w:id="908535541">
              <w:marLeft w:val="0"/>
              <w:marRight w:val="0"/>
              <w:marTop w:val="0"/>
              <w:marBottom w:val="0"/>
              <w:divBdr>
                <w:top w:val="none" w:sz="0" w:space="0" w:color="auto"/>
                <w:left w:val="none" w:sz="0" w:space="0" w:color="auto"/>
                <w:bottom w:val="none" w:sz="0" w:space="0" w:color="auto"/>
                <w:right w:val="none" w:sz="0" w:space="0" w:color="auto"/>
              </w:divBdr>
            </w:div>
            <w:div w:id="266079433">
              <w:marLeft w:val="0"/>
              <w:marRight w:val="0"/>
              <w:marTop w:val="0"/>
              <w:marBottom w:val="0"/>
              <w:divBdr>
                <w:top w:val="none" w:sz="0" w:space="0" w:color="auto"/>
                <w:left w:val="none" w:sz="0" w:space="0" w:color="auto"/>
                <w:bottom w:val="none" w:sz="0" w:space="0" w:color="auto"/>
                <w:right w:val="none" w:sz="0" w:space="0" w:color="auto"/>
              </w:divBdr>
            </w:div>
            <w:div w:id="311058940">
              <w:marLeft w:val="0"/>
              <w:marRight w:val="0"/>
              <w:marTop w:val="0"/>
              <w:marBottom w:val="0"/>
              <w:divBdr>
                <w:top w:val="none" w:sz="0" w:space="0" w:color="auto"/>
                <w:left w:val="none" w:sz="0" w:space="0" w:color="auto"/>
                <w:bottom w:val="none" w:sz="0" w:space="0" w:color="auto"/>
                <w:right w:val="none" w:sz="0" w:space="0" w:color="auto"/>
              </w:divBdr>
            </w:div>
            <w:div w:id="863060176">
              <w:marLeft w:val="0"/>
              <w:marRight w:val="0"/>
              <w:marTop w:val="0"/>
              <w:marBottom w:val="0"/>
              <w:divBdr>
                <w:top w:val="none" w:sz="0" w:space="0" w:color="auto"/>
                <w:left w:val="none" w:sz="0" w:space="0" w:color="auto"/>
                <w:bottom w:val="none" w:sz="0" w:space="0" w:color="auto"/>
                <w:right w:val="none" w:sz="0" w:space="0" w:color="auto"/>
              </w:divBdr>
            </w:div>
          </w:divsChild>
        </w:div>
        <w:div w:id="521431655">
          <w:marLeft w:val="0"/>
          <w:marRight w:val="0"/>
          <w:marTop w:val="0"/>
          <w:marBottom w:val="0"/>
          <w:divBdr>
            <w:top w:val="none" w:sz="0" w:space="0" w:color="auto"/>
            <w:left w:val="none" w:sz="0" w:space="0" w:color="auto"/>
            <w:bottom w:val="none" w:sz="0" w:space="0" w:color="auto"/>
            <w:right w:val="none" w:sz="0" w:space="0" w:color="auto"/>
          </w:divBdr>
        </w:div>
        <w:div w:id="352614348">
          <w:marLeft w:val="0"/>
          <w:marRight w:val="0"/>
          <w:marTop w:val="0"/>
          <w:marBottom w:val="0"/>
          <w:divBdr>
            <w:top w:val="none" w:sz="0" w:space="0" w:color="auto"/>
            <w:left w:val="none" w:sz="0" w:space="0" w:color="auto"/>
            <w:bottom w:val="none" w:sz="0" w:space="0" w:color="auto"/>
            <w:right w:val="none" w:sz="0" w:space="0" w:color="auto"/>
          </w:divBdr>
        </w:div>
        <w:div w:id="1726373927">
          <w:marLeft w:val="0"/>
          <w:marRight w:val="0"/>
          <w:marTop w:val="0"/>
          <w:marBottom w:val="0"/>
          <w:divBdr>
            <w:top w:val="none" w:sz="0" w:space="0" w:color="auto"/>
            <w:left w:val="none" w:sz="0" w:space="0" w:color="auto"/>
            <w:bottom w:val="none" w:sz="0" w:space="0" w:color="auto"/>
            <w:right w:val="none" w:sz="0" w:space="0" w:color="auto"/>
          </w:divBdr>
        </w:div>
        <w:div w:id="1637645013">
          <w:marLeft w:val="0"/>
          <w:marRight w:val="0"/>
          <w:marTop w:val="0"/>
          <w:marBottom w:val="0"/>
          <w:divBdr>
            <w:top w:val="none" w:sz="0" w:space="0" w:color="auto"/>
            <w:left w:val="none" w:sz="0" w:space="0" w:color="auto"/>
            <w:bottom w:val="none" w:sz="0" w:space="0" w:color="auto"/>
            <w:right w:val="none" w:sz="0" w:space="0" w:color="auto"/>
          </w:divBdr>
        </w:div>
        <w:div w:id="2092846956">
          <w:marLeft w:val="0"/>
          <w:marRight w:val="0"/>
          <w:marTop w:val="0"/>
          <w:marBottom w:val="0"/>
          <w:divBdr>
            <w:top w:val="none" w:sz="0" w:space="0" w:color="auto"/>
            <w:left w:val="none" w:sz="0" w:space="0" w:color="auto"/>
            <w:bottom w:val="none" w:sz="0" w:space="0" w:color="auto"/>
            <w:right w:val="none" w:sz="0" w:space="0" w:color="auto"/>
          </w:divBdr>
        </w:div>
        <w:div w:id="118686740">
          <w:marLeft w:val="0"/>
          <w:marRight w:val="0"/>
          <w:marTop w:val="0"/>
          <w:marBottom w:val="0"/>
          <w:divBdr>
            <w:top w:val="none" w:sz="0" w:space="0" w:color="auto"/>
            <w:left w:val="none" w:sz="0" w:space="0" w:color="auto"/>
            <w:bottom w:val="none" w:sz="0" w:space="0" w:color="auto"/>
            <w:right w:val="none" w:sz="0" w:space="0" w:color="auto"/>
          </w:divBdr>
        </w:div>
        <w:div w:id="1929459420">
          <w:marLeft w:val="0"/>
          <w:marRight w:val="0"/>
          <w:marTop w:val="0"/>
          <w:marBottom w:val="0"/>
          <w:divBdr>
            <w:top w:val="none" w:sz="0" w:space="0" w:color="auto"/>
            <w:left w:val="none" w:sz="0" w:space="0" w:color="auto"/>
            <w:bottom w:val="none" w:sz="0" w:space="0" w:color="auto"/>
            <w:right w:val="none" w:sz="0" w:space="0" w:color="auto"/>
          </w:divBdr>
        </w:div>
        <w:div w:id="617297333">
          <w:marLeft w:val="0"/>
          <w:marRight w:val="0"/>
          <w:marTop w:val="0"/>
          <w:marBottom w:val="0"/>
          <w:divBdr>
            <w:top w:val="none" w:sz="0" w:space="0" w:color="auto"/>
            <w:left w:val="none" w:sz="0" w:space="0" w:color="auto"/>
            <w:bottom w:val="none" w:sz="0" w:space="0" w:color="auto"/>
            <w:right w:val="none" w:sz="0" w:space="0" w:color="auto"/>
          </w:divBdr>
        </w:div>
        <w:div w:id="1951929125">
          <w:marLeft w:val="0"/>
          <w:marRight w:val="0"/>
          <w:marTop w:val="0"/>
          <w:marBottom w:val="0"/>
          <w:divBdr>
            <w:top w:val="none" w:sz="0" w:space="0" w:color="auto"/>
            <w:left w:val="none" w:sz="0" w:space="0" w:color="auto"/>
            <w:bottom w:val="none" w:sz="0" w:space="0" w:color="auto"/>
            <w:right w:val="none" w:sz="0" w:space="0" w:color="auto"/>
          </w:divBdr>
        </w:div>
        <w:div w:id="315571507">
          <w:marLeft w:val="0"/>
          <w:marRight w:val="0"/>
          <w:marTop w:val="0"/>
          <w:marBottom w:val="0"/>
          <w:divBdr>
            <w:top w:val="none" w:sz="0" w:space="0" w:color="auto"/>
            <w:left w:val="none" w:sz="0" w:space="0" w:color="auto"/>
            <w:bottom w:val="none" w:sz="0" w:space="0" w:color="auto"/>
            <w:right w:val="none" w:sz="0" w:space="0" w:color="auto"/>
          </w:divBdr>
        </w:div>
        <w:div w:id="1709908550">
          <w:marLeft w:val="0"/>
          <w:marRight w:val="0"/>
          <w:marTop w:val="0"/>
          <w:marBottom w:val="0"/>
          <w:divBdr>
            <w:top w:val="none" w:sz="0" w:space="0" w:color="auto"/>
            <w:left w:val="none" w:sz="0" w:space="0" w:color="auto"/>
            <w:bottom w:val="none" w:sz="0" w:space="0" w:color="auto"/>
            <w:right w:val="none" w:sz="0" w:space="0" w:color="auto"/>
          </w:divBdr>
        </w:div>
        <w:div w:id="807404190">
          <w:marLeft w:val="0"/>
          <w:marRight w:val="0"/>
          <w:marTop w:val="0"/>
          <w:marBottom w:val="0"/>
          <w:divBdr>
            <w:top w:val="none" w:sz="0" w:space="0" w:color="auto"/>
            <w:left w:val="none" w:sz="0" w:space="0" w:color="auto"/>
            <w:bottom w:val="none" w:sz="0" w:space="0" w:color="auto"/>
            <w:right w:val="none" w:sz="0" w:space="0" w:color="auto"/>
          </w:divBdr>
          <w:divsChild>
            <w:div w:id="1681003112">
              <w:marLeft w:val="0"/>
              <w:marRight w:val="0"/>
              <w:marTop w:val="0"/>
              <w:marBottom w:val="0"/>
              <w:divBdr>
                <w:top w:val="none" w:sz="0" w:space="0" w:color="auto"/>
                <w:left w:val="none" w:sz="0" w:space="0" w:color="auto"/>
                <w:bottom w:val="none" w:sz="0" w:space="0" w:color="auto"/>
                <w:right w:val="none" w:sz="0" w:space="0" w:color="auto"/>
              </w:divBdr>
            </w:div>
            <w:div w:id="764686464">
              <w:marLeft w:val="0"/>
              <w:marRight w:val="0"/>
              <w:marTop w:val="0"/>
              <w:marBottom w:val="0"/>
              <w:divBdr>
                <w:top w:val="none" w:sz="0" w:space="0" w:color="auto"/>
                <w:left w:val="none" w:sz="0" w:space="0" w:color="auto"/>
                <w:bottom w:val="none" w:sz="0" w:space="0" w:color="auto"/>
                <w:right w:val="none" w:sz="0" w:space="0" w:color="auto"/>
              </w:divBdr>
            </w:div>
          </w:divsChild>
        </w:div>
        <w:div w:id="2003580344">
          <w:marLeft w:val="0"/>
          <w:marRight w:val="0"/>
          <w:marTop w:val="0"/>
          <w:marBottom w:val="0"/>
          <w:divBdr>
            <w:top w:val="none" w:sz="0" w:space="0" w:color="auto"/>
            <w:left w:val="none" w:sz="0" w:space="0" w:color="auto"/>
            <w:bottom w:val="none" w:sz="0" w:space="0" w:color="auto"/>
            <w:right w:val="none" w:sz="0" w:space="0" w:color="auto"/>
          </w:divBdr>
        </w:div>
        <w:div w:id="1808080974">
          <w:marLeft w:val="0"/>
          <w:marRight w:val="0"/>
          <w:marTop w:val="0"/>
          <w:marBottom w:val="0"/>
          <w:divBdr>
            <w:top w:val="none" w:sz="0" w:space="0" w:color="auto"/>
            <w:left w:val="none" w:sz="0" w:space="0" w:color="auto"/>
            <w:bottom w:val="none" w:sz="0" w:space="0" w:color="auto"/>
            <w:right w:val="none" w:sz="0" w:space="0" w:color="auto"/>
          </w:divBdr>
        </w:div>
        <w:div w:id="1440225039">
          <w:marLeft w:val="0"/>
          <w:marRight w:val="0"/>
          <w:marTop w:val="0"/>
          <w:marBottom w:val="0"/>
          <w:divBdr>
            <w:top w:val="none" w:sz="0" w:space="0" w:color="auto"/>
            <w:left w:val="none" w:sz="0" w:space="0" w:color="auto"/>
            <w:bottom w:val="none" w:sz="0" w:space="0" w:color="auto"/>
            <w:right w:val="none" w:sz="0" w:space="0" w:color="auto"/>
          </w:divBdr>
        </w:div>
        <w:div w:id="899710155">
          <w:marLeft w:val="0"/>
          <w:marRight w:val="0"/>
          <w:marTop w:val="0"/>
          <w:marBottom w:val="0"/>
          <w:divBdr>
            <w:top w:val="none" w:sz="0" w:space="0" w:color="auto"/>
            <w:left w:val="none" w:sz="0" w:space="0" w:color="auto"/>
            <w:bottom w:val="none" w:sz="0" w:space="0" w:color="auto"/>
            <w:right w:val="none" w:sz="0" w:space="0" w:color="auto"/>
          </w:divBdr>
        </w:div>
        <w:div w:id="729500851">
          <w:marLeft w:val="0"/>
          <w:marRight w:val="0"/>
          <w:marTop w:val="0"/>
          <w:marBottom w:val="0"/>
          <w:divBdr>
            <w:top w:val="none" w:sz="0" w:space="0" w:color="auto"/>
            <w:left w:val="none" w:sz="0" w:space="0" w:color="auto"/>
            <w:bottom w:val="none" w:sz="0" w:space="0" w:color="auto"/>
            <w:right w:val="none" w:sz="0" w:space="0" w:color="auto"/>
          </w:divBdr>
        </w:div>
        <w:div w:id="285352129">
          <w:marLeft w:val="0"/>
          <w:marRight w:val="0"/>
          <w:marTop w:val="0"/>
          <w:marBottom w:val="0"/>
          <w:divBdr>
            <w:top w:val="none" w:sz="0" w:space="0" w:color="auto"/>
            <w:left w:val="none" w:sz="0" w:space="0" w:color="auto"/>
            <w:bottom w:val="none" w:sz="0" w:space="0" w:color="auto"/>
            <w:right w:val="none" w:sz="0" w:space="0" w:color="auto"/>
          </w:divBdr>
        </w:div>
        <w:div w:id="699940564">
          <w:marLeft w:val="0"/>
          <w:marRight w:val="0"/>
          <w:marTop w:val="0"/>
          <w:marBottom w:val="0"/>
          <w:divBdr>
            <w:top w:val="none" w:sz="0" w:space="0" w:color="auto"/>
            <w:left w:val="none" w:sz="0" w:space="0" w:color="auto"/>
            <w:bottom w:val="none" w:sz="0" w:space="0" w:color="auto"/>
            <w:right w:val="none" w:sz="0" w:space="0" w:color="auto"/>
          </w:divBdr>
          <w:divsChild>
            <w:div w:id="678505262">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1055617036">
              <w:marLeft w:val="0"/>
              <w:marRight w:val="0"/>
              <w:marTop w:val="0"/>
              <w:marBottom w:val="0"/>
              <w:divBdr>
                <w:top w:val="none" w:sz="0" w:space="0" w:color="auto"/>
                <w:left w:val="none" w:sz="0" w:space="0" w:color="auto"/>
                <w:bottom w:val="none" w:sz="0" w:space="0" w:color="auto"/>
                <w:right w:val="none" w:sz="0" w:space="0" w:color="auto"/>
              </w:divBdr>
            </w:div>
            <w:div w:id="790902924">
              <w:marLeft w:val="0"/>
              <w:marRight w:val="0"/>
              <w:marTop w:val="0"/>
              <w:marBottom w:val="0"/>
              <w:divBdr>
                <w:top w:val="none" w:sz="0" w:space="0" w:color="auto"/>
                <w:left w:val="none" w:sz="0" w:space="0" w:color="auto"/>
                <w:bottom w:val="none" w:sz="0" w:space="0" w:color="auto"/>
                <w:right w:val="none" w:sz="0" w:space="0" w:color="auto"/>
              </w:divBdr>
            </w:div>
            <w:div w:id="2090272497">
              <w:marLeft w:val="0"/>
              <w:marRight w:val="0"/>
              <w:marTop w:val="0"/>
              <w:marBottom w:val="0"/>
              <w:divBdr>
                <w:top w:val="none" w:sz="0" w:space="0" w:color="auto"/>
                <w:left w:val="none" w:sz="0" w:space="0" w:color="auto"/>
                <w:bottom w:val="none" w:sz="0" w:space="0" w:color="auto"/>
                <w:right w:val="none" w:sz="0" w:space="0" w:color="auto"/>
              </w:divBdr>
            </w:div>
            <w:div w:id="1149522159">
              <w:marLeft w:val="0"/>
              <w:marRight w:val="0"/>
              <w:marTop w:val="0"/>
              <w:marBottom w:val="0"/>
              <w:divBdr>
                <w:top w:val="none" w:sz="0" w:space="0" w:color="auto"/>
                <w:left w:val="none" w:sz="0" w:space="0" w:color="auto"/>
                <w:bottom w:val="none" w:sz="0" w:space="0" w:color="auto"/>
                <w:right w:val="none" w:sz="0" w:space="0" w:color="auto"/>
              </w:divBdr>
            </w:div>
            <w:div w:id="118496780">
              <w:marLeft w:val="0"/>
              <w:marRight w:val="0"/>
              <w:marTop w:val="0"/>
              <w:marBottom w:val="0"/>
              <w:divBdr>
                <w:top w:val="none" w:sz="0" w:space="0" w:color="auto"/>
                <w:left w:val="none" w:sz="0" w:space="0" w:color="auto"/>
                <w:bottom w:val="none" w:sz="0" w:space="0" w:color="auto"/>
                <w:right w:val="none" w:sz="0" w:space="0" w:color="auto"/>
              </w:divBdr>
            </w:div>
            <w:div w:id="1005396468">
              <w:marLeft w:val="0"/>
              <w:marRight w:val="0"/>
              <w:marTop w:val="0"/>
              <w:marBottom w:val="0"/>
              <w:divBdr>
                <w:top w:val="none" w:sz="0" w:space="0" w:color="auto"/>
                <w:left w:val="none" w:sz="0" w:space="0" w:color="auto"/>
                <w:bottom w:val="none" w:sz="0" w:space="0" w:color="auto"/>
                <w:right w:val="none" w:sz="0" w:space="0" w:color="auto"/>
              </w:divBdr>
            </w:div>
          </w:divsChild>
        </w:div>
        <w:div w:id="1840729001">
          <w:marLeft w:val="0"/>
          <w:marRight w:val="0"/>
          <w:marTop w:val="0"/>
          <w:marBottom w:val="0"/>
          <w:divBdr>
            <w:top w:val="none" w:sz="0" w:space="0" w:color="auto"/>
            <w:left w:val="none" w:sz="0" w:space="0" w:color="auto"/>
            <w:bottom w:val="none" w:sz="0" w:space="0" w:color="auto"/>
            <w:right w:val="none" w:sz="0" w:space="0" w:color="auto"/>
          </w:divBdr>
        </w:div>
        <w:div w:id="1035039320">
          <w:marLeft w:val="0"/>
          <w:marRight w:val="0"/>
          <w:marTop w:val="0"/>
          <w:marBottom w:val="0"/>
          <w:divBdr>
            <w:top w:val="none" w:sz="0" w:space="0" w:color="auto"/>
            <w:left w:val="none" w:sz="0" w:space="0" w:color="auto"/>
            <w:bottom w:val="none" w:sz="0" w:space="0" w:color="auto"/>
            <w:right w:val="none" w:sz="0" w:space="0" w:color="auto"/>
          </w:divBdr>
        </w:div>
        <w:div w:id="600987011">
          <w:marLeft w:val="0"/>
          <w:marRight w:val="0"/>
          <w:marTop w:val="0"/>
          <w:marBottom w:val="0"/>
          <w:divBdr>
            <w:top w:val="none" w:sz="0" w:space="0" w:color="auto"/>
            <w:left w:val="none" w:sz="0" w:space="0" w:color="auto"/>
            <w:bottom w:val="none" w:sz="0" w:space="0" w:color="auto"/>
            <w:right w:val="none" w:sz="0" w:space="0" w:color="auto"/>
          </w:divBdr>
          <w:divsChild>
            <w:div w:id="1146314302">
              <w:marLeft w:val="0"/>
              <w:marRight w:val="0"/>
              <w:marTop w:val="0"/>
              <w:marBottom w:val="0"/>
              <w:divBdr>
                <w:top w:val="none" w:sz="0" w:space="0" w:color="auto"/>
                <w:left w:val="none" w:sz="0" w:space="0" w:color="auto"/>
                <w:bottom w:val="none" w:sz="0" w:space="0" w:color="auto"/>
                <w:right w:val="none" w:sz="0" w:space="0" w:color="auto"/>
              </w:divBdr>
            </w:div>
            <w:div w:id="526875637">
              <w:marLeft w:val="0"/>
              <w:marRight w:val="0"/>
              <w:marTop w:val="0"/>
              <w:marBottom w:val="0"/>
              <w:divBdr>
                <w:top w:val="none" w:sz="0" w:space="0" w:color="auto"/>
                <w:left w:val="none" w:sz="0" w:space="0" w:color="auto"/>
                <w:bottom w:val="none" w:sz="0" w:space="0" w:color="auto"/>
                <w:right w:val="none" w:sz="0" w:space="0" w:color="auto"/>
              </w:divBdr>
            </w:div>
            <w:div w:id="174803604">
              <w:marLeft w:val="0"/>
              <w:marRight w:val="0"/>
              <w:marTop w:val="0"/>
              <w:marBottom w:val="0"/>
              <w:divBdr>
                <w:top w:val="none" w:sz="0" w:space="0" w:color="auto"/>
                <w:left w:val="none" w:sz="0" w:space="0" w:color="auto"/>
                <w:bottom w:val="none" w:sz="0" w:space="0" w:color="auto"/>
                <w:right w:val="none" w:sz="0" w:space="0" w:color="auto"/>
              </w:divBdr>
            </w:div>
          </w:divsChild>
        </w:div>
        <w:div w:id="331832422">
          <w:marLeft w:val="0"/>
          <w:marRight w:val="0"/>
          <w:marTop w:val="0"/>
          <w:marBottom w:val="0"/>
          <w:divBdr>
            <w:top w:val="none" w:sz="0" w:space="0" w:color="auto"/>
            <w:left w:val="none" w:sz="0" w:space="0" w:color="auto"/>
            <w:bottom w:val="none" w:sz="0" w:space="0" w:color="auto"/>
            <w:right w:val="none" w:sz="0" w:space="0" w:color="auto"/>
          </w:divBdr>
        </w:div>
        <w:div w:id="1674450498">
          <w:marLeft w:val="0"/>
          <w:marRight w:val="0"/>
          <w:marTop w:val="0"/>
          <w:marBottom w:val="0"/>
          <w:divBdr>
            <w:top w:val="none" w:sz="0" w:space="0" w:color="auto"/>
            <w:left w:val="none" w:sz="0" w:space="0" w:color="auto"/>
            <w:bottom w:val="none" w:sz="0" w:space="0" w:color="auto"/>
            <w:right w:val="none" w:sz="0" w:space="0" w:color="auto"/>
          </w:divBdr>
        </w:div>
        <w:div w:id="1847942434">
          <w:marLeft w:val="0"/>
          <w:marRight w:val="0"/>
          <w:marTop w:val="0"/>
          <w:marBottom w:val="0"/>
          <w:divBdr>
            <w:top w:val="none" w:sz="0" w:space="0" w:color="auto"/>
            <w:left w:val="none" w:sz="0" w:space="0" w:color="auto"/>
            <w:bottom w:val="none" w:sz="0" w:space="0" w:color="auto"/>
            <w:right w:val="none" w:sz="0" w:space="0" w:color="auto"/>
          </w:divBdr>
        </w:div>
        <w:div w:id="178861294">
          <w:marLeft w:val="0"/>
          <w:marRight w:val="0"/>
          <w:marTop w:val="0"/>
          <w:marBottom w:val="0"/>
          <w:divBdr>
            <w:top w:val="none" w:sz="0" w:space="0" w:color="auto"/>
            <w:left w:val="none" w:sz="0" w:space="0" w:color="auto"/>
            <w:bottom w:val="none" w:sz="0" w:space="0" w:color="auto"/>
            <w:right w:val="none" w:sz="0" w:space="0" w:color="auto"/>
          </w:divBdr>
        </w:div>
        <w:div w:id="914244943">
          <w:marLeft w:val="0"/>
          <w:marRight w:val="0"/>
          <w:marTop w:val="0"/>
          <w:marBottom w:val="0"/>
          <w:divBdr>
            <w:top w:val="none" w:sz="0" w:space="0" w:color="auto"/>
            <w:left w:val="none" w:sz="0" w:space="0" w:color="auto"/>
            <w:bottom w:val="none" w:sz="0" w:space="0" w:color="auto"/>
            <w:right w:val="none" w:sz="0" w:space="0" w:color="auto"/>
          </w:divBdr>
        </w:div>
        <w:div w:id="187068343">
          <w:marLeft w:val="0"/>
          <w:marRight w:val="0"/>
          <w:marTop w:val="0"/>
          <w:marBottom w:val="0"/>
          <w:divBdr>
            <w:top w:val="none" w:sz="0" w:space="0" w:color="auto"/>
            <w:left w:val="none" w:sz="0" w:space="0" w:color="auto"/>
            <w:bottom w:val="none" w:sz="0" w:space="0" w:color="auto"/>
            <w:right w:val="none" w:sz="0" w:space="0" w:color="auto"/>
          </w:divBdr>
        </w:div>
        <w:div w:id="2071927253">
          <w:marLeft w:val="0"/>
          <w:marRight w:val="0"/>
          <w:marTop w:val="0"/>
          <w:marBottom w:val="0"/>
          <w:divBdr>
            <w:top w:val="none" w:sz="0" w:space="0" w:color="auto"/>
            <w:left w:val="none" w:sz="0" w:space="0" w:color="auto"/>
            <w:bottom w:val="none" w:sz="0" w:space="0" w:color="auto"/>
            <w:right w:val="none" w:sz="0" w:space="0" w:color="auto"/>
          </w:divBdr>
        </w:div>
        <w:div w:id="2102678430">
          <w:marLeft w:val="0"/>
          <w:marRight w:val="0"/>
          <w:marTop w:val="0"/>
          <w:marBottom w:val="0"/>
          <w:divBdr>
            <w:top w:val="none" w:sz="0" w:space="0" w:color="auto"/>
            <w:left w:val="none" w:sz="0" w:space="0" w:color="auto"/>
            <w:bottom w:val="none" w:sz="0" w:space="0" w:color="auto"/>
            <w:right w:val="none" w:sz="0" w:space="0" w:color="auto"/>
          </w:divBdr>
        </w:div>
        <w:div w:id="1912231672">
          <w:marLeft w:val="0"/>
          <w:marRight w:val="0"/>
          <w:marTop w:val="0"/>
          <w:marBottom w:val="0"/>
          <w:divBdr>
            <w:top w:val="none" w:sz="0" w:space="0" w:color="auto"/>
            <w:left w:val="none" w:sz="0" w:space="0" w:color="auto"/>
            <w:bottom w:val="none" w:sz="0" w:space="0" w:color="auto"/>
            <w:right w:val="none" w:sz="0" w:space="0" w:color="auto"/>
          </w:divBdr>
        </w:div>
        <w:div w:id="709960780">
          <w:marLeft w:val="0"/>
          <w:marRight w:val="0"/>
          <w:marTop w:val="0"/>
          <w:marBottom w:val="0"/>
          <w:divBdr>
            <w:top w:val="none" w:sz="0" w:space="0" w:color="auto"/>
            <w:left w:val="none" w:sz="0" w:space="0" w:color="auto"/>
            <w:bottom w:val="none" w:sz="0" w:space="0" w:color="auto"/>
            <w:right w:val="none" w:sz="0" w:space="0" w:color="auto"/>
          </w:divBdr>
          <w:divsChild>
            <w:div w:id="451747958">
              <w:marLeft w:val="0"/>
              <w:marRight w:val="0"/>
              <w:marTop w:val="0"/>
              <w:marBottom w:val="0"/>
              <w:divBdr>
                <w:top w:val="none" w:sz="0" w:space="0" w:color="auto"/>
                <w:left w:val="none" w:sz="0" w:space="0" w:color="auto"/>
                <w:bottom w:val="none" w:sz="0" w:space="0" w:color="auto"/>
                <w:right w:val="none" w:sz="0" w:space="0" w:color="auto"/>
              </w:divBdr>
            </w:div>
            <w:div w:id="1818450946">
              <w:marLeft w:val="0"/>
              <w:marRight w:val="0"/>
              <w:marTop w:val="0"/>
              <w:marBottom w:val="0"/>
              <w:divBdr>
                <w:top w:val="none" w:sz="0" w:space="0" w:color="auto"/>
                <w:left w:val="none" w:sz="0" w:space="0" w:color="auto"/>
                <w:bottom w:val="none" w:sz="0" w:space="0" w:color="auto"/>
                <w:right w:val="none" w:sz="0" w:space="0" w:color="auto"/>
              </w:divBdr>
            </w:div>
            <w:div w:id="1675497928">
              <w:marLeft w:val="0"/>
              <w:marRight w:val="0"/>
              <w:marTop w:val="0"/>
              <w:marBottom w:val="0"/>
              <w:divBdr>
                <w:top w:val="none" w:sz="0" w:space="0" w:color="auto"/>
                <w:left w:val="none" w:sz="0" w:space="0" w:color="auto"/>
                <w:bottom w:val="none" w:sz="0" w:space="0" w:color="auto"/>
                <w:right w:val="none" w:sz="0" w:space="0" w:color="auto"/>
              </w:divBdr>
            </w:div>
            <w:div w:id="1137066316">
              <w:marLeft w:val="0"/>
              <w:marRight w:val="0"/>
              <w:marTop w:val="0"/>
              <w:marBottom w:val="0"/>
              <w:divBdr>
                <w:top w:val="none" w:sz="0" w:space="0" w:color="auto"/>
                <w:left w:val="none" w:sz="0" w:space="0" w:color="auto"/>
                <w:bottom w:val="none" w:sz="0" w:space="0" w:color="auto"/>
                <w:right w:val="none" w:sz="0" w:space="0" w:color="auto"/>
              </w:divBdr>
            </w:div>
            <w:div w:id="700595679">
              <w:marLeft w:val="0"/>
              <w:marRight w:val="0"/>
              <w:marTop w:val="0"/>
              <w:marBottom w:val="0"/>
              <w:divBdr>
                <w:top w:val="none" w:sz="0" w:space="0" w:color="auto"/>
                <w:left w:val="none" w:sz="0" w:space="0" w:color="auto"/>
                <w:bottom w:val="none" w:sz="0" w:space="0" w:color="auto"/>
                <w:right w:val="none" w:sz="0" w:space="0" w:color="auto"/>
              </w:divBdr>
            </w:div>
            <w:div w:id="497229763">
              <w:marLeft w:val="0"/>
              <w:marRight w:val="0"/>
              <w:marTop w:val="0"/>
              <w:marBottom w:val="0"/>
              <w:divBdr>
                <w:top w:val="none" w:sz="0" w:space="0" w:color="auto"/>
                <w:left w:val="none" w:sz="0" w:space="0" w:color="auto"/>
                <w:bottom w:val="none" w:sz="0" w:space="0" w:color="auto"/>
                <w:right w:val="none" w:sz="0" w:space="0" w:color="auto"/>
              </w:divBdr>
            </w:div>
            <w:div w:id="2129741659">
              <w:marLeft w:val="0"/>
              <w:marRight w:val="0"/>
              <w:marTop w:val="0"/>
              <w:marBottom w:val="0"/>
              <w:divBdr>
                <w:top w:val="none" w:sz="0" w:space="0" w:color="auto"/>
                <w:left w:val="none" w:sz="0" w:space="0" w:color="auto"/>
                <w:bottom w:val="none" w:sz="0" w:space="0" w:color="auto"/>
                <w:right w:val="none" w:sz="0" w:space="0" w:color="auto"/>
              </w:divBdr>
            </w:div>
            <w:div w:id="99373611">
              <w:marLeft w:val="0"/>
              <w:marRight w:val="0"/>
              <w:marTop w:val="0"/>
              <w:marBottom w:val="0"/>
              <w:divBdr>
                <w:top w:val="none" w:sz="0" w:space="0" w:color="auto"/>
                <w:left w:val="none" w:sz="0" w:space="0" w:color="auto"/>
                <w:bottom w:val="none" w:sz="0" w:space="0" w:color="auto"/>
                <w:right w:val="none" w:sz="0" w:space="0" w:color="auto"/>
              </w:divBdr>
            </w:div>
            <w:div w:id="1388407597">
              <w:marLeft w:val="0"/>
              <w:marRight w:val="0"/>
              <w:marTop w:val="0"/>
              <w:marBottom w:val="0"/>
              <w:divBdr>
                <w:top w:val="none" w:sz="0" w:space="0" w:color="auto"/>
                <w:left w:val="none" w:sz="0" w:space="0" w:color="auto"/>
                <w:bottom w:val="none" w:sz="0" w:space="0" w:color="auto"/>
                <w:right w:val="none" w:sz="0" w:space="0" w:color="auto"/>
              </w:divBdr>
            </w:div>
            <w:div w:id="1342507134">
              <w:marLeft w:val="0"/>
              <w:marRight w:val="0"/>
              <w:marTop w:val="0"/>
              <w:marBottom w:val="0"/>
              <w:divBdr>
                <w:top w:val="none" w:sz="0" w:space="0" w:color="auto"/>
                <w:left w:val="none" w:sz="0" w:space="0" w:color="auto"/>
                <w:bottom w:val="none" w:sz="0" w:space="0" w:color="auto"/>
                <w:right w:val="none" w:sz="0" w:space="0" w:color="auto"/>
              </w:divBdr>
            </w:div>
            <w:div w:id="1650743463">
              <w:marLeft w:val="0"/>
              <w:marRight w:val="0"/>
              <w:marTop w:val="0"/>
              <w:marBottom w:val="0"/>
              <w:divBdr>
                <w:top w:val="none" w:sz="0" w:space="0" w:color="auto"/>
                <w:left w:val="none" w:sz="0" w:space="0" w:color="auto"/>
                <w:bottom w:val="none" w:sz="0" w:space="0" w:color="auto"/>
                <w:right w:val="none" w:sz="0" w:space="0" w:color="auto"/>
              </w:divBdr>
            </w:div>
            <w:div w:id="441801308">
              <w:marLeft w:val="0"/>
              <w:marRight w:val="0"/>
              <w:marTop w:val="0"/>
              <w:marBottom w:val="0"/>
              <w:divBdr>
                <w:top w:val="none" w:sz="0" w:space="0" w:color="auto"/>
                <w:left w:val="none" w:sz="0" w:space="0" w:color="auto"/>
                <w:bottom w:val="none" w:sz="0" w:space="0" w:color="auto"/>
                <w:right w:val="none" w:sz="0" w:space="0" w:color="auto"/>
              </w:divBdr>
            </w:div>
          </w:divsChild>
        </w:div>
        <w:div w:id="2022900658">
          <w:marLeft w:val="0"/>
          <w:marRight w:val="0"/>
          <w:marTop w:val="0"/>
          <w:marBottom w:val="0"/>
          <w:divBdr>
            <w:top w:val="none" w:sz="0" w:space="0" w:color="auto"/>
            <w:left w:val="none" w:sz="0" w:space="0" w:color="auto"/>
            <w:bottom w:val="none" w:sz="0" w:space="0" w:color="auto"/>
            <w:right w:val="none" w:sz="0" w:space="0" w:color="auto"/>
          </w:divBdr>
        </w:div>
        <w:div w:id="1356925943">
          <w:marLeft w:val="0"/>
          <w:marRight w:val="0"/>
          <w:marTop w:val="0"/>
          <w:marBottom w:val="0"/>
          <w:divBdr>
            <w:top w:val="none" w:sz="0" w:space="0" w:color="auto"/>
            <w:left w:val="none" w:sz="0" w:space="0" w:color="auto"/>
            <w:bottom w:val="none" w:sz="0" w:space="0" w:color="auto"/>
            <w:right w:val="none" w:sz="0" w:space="0" w:color="auto"/>
          </w:divBdr>
        </w:div>
        <w:div w:id="490482994">
          <w:marLeft w:val="0"/>
          <w:marRight w:val="0"/>
          <w:marTop w:val="0"/>
          <w:marBottom w:val="0"/>
          <w:divBdr>
            <w:top w:val="none" w:sz="0" w:space="0" w:color="auto"/>
            <w:left w:val="none" w:sz="0" w:space="0" w:color="auto"/>
            <w:bottom w:val="none" w:sz="0" w:space="0" w:color="auto"/>
            <w:right w:val="none" w:sz="0" w:space="0" w:color="auto"/>
          </w:divBdr>
        </w:div>
        <w:div w:id="2071685830">
          <w:marLeft w:val="0"/>
          <w:marRight w:val="0"/>
          <w:marTop w:val="0"/>
          <w:marBottom w:val="0"/>
          <w:divBdr>
            <w:top w:val="none" w:sz="0" w:space="0" w:color="auto"/>
            <w:left w:val="none" w:sz="0" w:space="0" w:color="auto"/>
            <w:bottom w:val="none" w:sz="0" w:space="0" w:color="auto"/>
            <w:right w:val="none" w:sz="0" w:space="0" w:color="auto"/>
          </w:divBdr>
        </w:div>
        <w:div w:id="1578711838">
          <w:marLeft w:val="0"/>
          <w:marRight w:val="0"/>
          <w:marTop w:val="0"/>
          <w:marBottom w:val="0"/>
          <w:divBdr>
            <w:top w:val="none" w:sz="0" w:space="0" w:color="auto"/>
            <w:left w:val="none" w:sz="0" w:space="0" w:color="auto"/>
            <w:bottom w:val="none" w:sz="0" w:space="0" w:color="auto"/>
            <w:right w:val="none" w:sz="0" w:space="0" w:color="auto"/>
          </w:divBdr>
        </w:div>
        <w:div w:id="297339009">
          <w:marLeft w:val="0"/>
          <w:marRight w:val="0"/>
          <w:marTop w:val="0"/>
          <w:marBottom w:val="0"/>
          <w:divBdr>
            <w:top w:val="none" w:sz="0" w:space="0" w:color="auto"/>
            <w:left w:val="none" w:sz="0" w:space="0" w:color="auto"/>
            <w:bottom w:val="none" w:sz="0" w:space="0" w:color="auto"/>
            <w:right w:val="none" w:sz="0" w:space="0" w:color="auto"/>
          </w:divBdr>
        </w:div>
        <w:div w:id="1363170966">
          <w:marLeft w:val="0"/>
          <w:marRight w:val="0"/>
          <w:marTop w:val="0"/>
          <w:marBottom w:val="0"/>
          <w:divBdr>
            <w:top w:val="none" w:sz="0" w:space="0" w:color="auto"/>
            <w:left w:val="none" w:sz="0" w:space="0" w:color="auto"/>
            <w:bottom w:val="none" w:sz="0" w:space="0" w:color="auto"/>
            <w:right w:val="none" w:sz="0" w:space="0" w:color="auto"/>
          </w:divBdr>
        </w:div>
        <w:div w:id="65804881">
          <w:marLeft w:val="0"/>
          <w:marRight w:val="0"/>
          <w:marTop w:val="0"/>
          <w:marBottom w:val="0"/>
          <w:divBdr>
            <w:top w:val="none" w:sz="0" w:space="0" w:color="auto"/>
            <w:left w:val="none" w:sz="0" w:space="0" w:color="auto"/>
            <w:bottom w:val="none" w:sz="0" w:space="0" w:color="auto"/>
            <w:right w:val="none" w:sz="0" w:space="0" w:color="auto"/>
          </w:divBdr>
          <w:divsChild>
            <w:div w:id="1754550346">
              <w:marLeft w:val="0"/>
              <w:marRight w:val="0"/>
              <w:marTop w:val="0"/>
              <w:marBottom w:val="0"/>
              <w:divBdr>
                <w:top w:val="none" w:sz="0" w:space="0" w:color="auto"/>
                <w:left w:val="none" w:sz="0" w:space="0" w:color="auto"/>
                <w:bottom w:val="none" w:sz="0" w:space="0" w:color="auto"/>
                <w:right w:val="none" w:sz="0" w:space="0" w:color="auto"/>
              </w:divBdr>
            </w:div>
            <w:div w:id="1040128766">
              <w:marLeft w:val="0"/>
              <w:marRight w:val="0"/>
              <w:marTop w:val="0"/>
              <w:marBottom w:val="0"/>
              <w:divBdr>
                <w:top w:val="none" w:sz="0" w:space="0" w:color="auto"/>
                <w:left w:val="none" w:sz="0" w:space="0" w:color="auto"/>
                <w:bottom w:val="none" w:sz="0" w:space="0" w:color="auto"/>
                <w:right w:val="none" w:sz="0" w:space="0" w:color="auto"/>
              </w:divBdr>
            </w:div>
          </w:divsChild>
        </w:div>
        <w:div w:id="434637608">
          <w:marLeft w:val="0"/>
          <w:marRight w:val="0"/>
          <w:marTop w:val="0"/>
          <w:marBottom w:val="0"/>
          <w:divBdr>
            <w:top w:val="none" w:sz="0" w:space="0" w:color="auto"/>
            <w:left w:val="none" w:sz="0" w:space="0" w:color="auto"/>
            <w:bottom w:val="none" w:sz="0" w:space="0" w:color="auto"/>
            <w:right w:val="none" w:sz="0" w:space="0" w:color="auto"/>
          </w:divBdr>
        </w:div>
        <w:div w:id="2084839549">
          <w:marLeft w:val="0"/>
          <w:marRight w:val="0"/>
          <w:marTop w:val="0"/>
          <w:marBottom w:val="0"/>
          <w:divBdr>
            <w:top w:val="none" w:sz="0" w:space="0" w:color="auto"/>
            <w:left w:val="none" w:sz="0" w:space="0" w:color="auto"/>
            <w:bottom w:val="none" w:sz="0" w:space="0" w:color="auto"/>
            <w:right w:val="none" w:sz="0" w:space="0" w:color="auto"/>
          </w:divBdr>
        </w:div>
        <w:div w:id="1797940602">
          <w:marLeft w:val="0"/>
          <w:marRight w:val="0"/>
          <w:marTop w:val="0"/>
          <w:marBottom w:val="0"/>
          <w:divBdr>
            <w:top w:val="none" w:sz="0" w:space="0" w:color="auto"/>
            <w:left w:val="none" w:sz="0" w:space="0" w:color="auto"/>
            <w:bottom w:val="none" w:sz="0" w:space="0" w:color="auto"/>
            <w:right w:val="none" w:sz="0" w:space="0" w:color="auto"/>
          </w:divBdr>
        </w:div>
        <w:div w:id="337930158">
          <w:marLeft w:val="0"/>
          <w:marRight w:val="0"/>
          <w:marTop w:val="0"/>
          <w:marBottom w:val="0"/>
          <w:divBdr>
            <w:top w:val="none" w:sz="0" w:space="0" w:color="auto"/>
            <w:left w:val="none" w:sz="0" w:space="0" w:color="auto"/>
            <w:bottom w:val="none" w:sz="0" w:space="0" w:color="auto"/>
            <w:right w:val="none" w:sz="0" w:space="0" w:color="auto"/>
          </w:divBdr>
        </w:div>
        <w:div w:id="325473147">
          <w:marLeft w:val="0"/>
          <w:marRight w:val="0"/>
          <w:marTop w:val="0"/>
          <w:marBottom w:val="0"/>
          <w:divBdr>
            <w:top w:val="none" w:sz="0" w:space="0" w:color="auto"/>
            <w:left w:val="none" w:sz="0" w:space="0" w:color="auto"/>
            <w:bottom w:val="none" w:sz="0" w:space="0" w:color="auto"/>
            <w:right w:val="none" w:sz="0" w:space="0" w:color="auto"/>
          </w:divBdr>
        </w:div>
        <w:div w:id="627784157">
          <w:marLeft w:val="0"/>
          <w:marRight w:val="0"/>
          <w:marTop w:val="0"/>
          <w:marBottom w:val="0"/>
          <w:divBdr>
            <w:top w:val="none" w:sz="0" w:space="0" w:color="auto"/>
            <w:left w:val="none" w:sz="0" w:space="0" w:color="auto"/>
            <w:bottom w:val="none" w:sz="0" w:space="0" w:color="auto"/>
            <w:right w:val="none" w:sz="0" w:space="0" w:color="auto"/>
          </w:divBdr>
        </w:div>
        <w:div w:id="1306201489">
          <w:marLeft w:val="0"/>
          <w:marRight w:val="0"/>
          <w:marTop w:val="0"/>
          <w:marBottom w:val="0"/>
          <w:divBdr>
            <w:top w:val="none" w:sz="0" w:space="0" w:color="auto"/>
            <w:left w:val="none" w:sz="0" w:space="0" w:color="auto"/>
            <w:bottom w:val="none" w:sz="0" w:space="0" w:color="auto"/>
            <w:right w:val="none" w:sz="0" w:space="0" w:color="auto"/>
          </w:divBdr>
          <w:divsChild>
            <w:div w:id="1631788881">
              <w:marLeft w:val="0"/>
              <w:marRight w:val="0"/>
              <w:marTop w:val="0"/>
              <w:marBottom w:val="0"/>
              <w:divBdr>
                <w:top w:val="none" w:sz="0" w:space="0" w:color="auto"/>
                <w:left w:val="none" w:sz="0" w:space="0" w:color="auto"/>
                <w:bottom w:val="none" w:sz="0" w:space="0" w:color="auto"/>
                <w:right w:val="none" w:sz="0" w:space="0" w:color="auto"/>
              </w:divBdr>
            </w:div>
            <w:div w:id="42868763">
              <w:marLeft w:val="0"/>
              <w:marRight w:val="0"/>
              <w:marTop w:val="0"/>
              <w:marBottom w:val="0"/>
              <w:divBdr>
                <w:top w:val="none" w:sz="0" w:space="0" w:color="auto"/>
                <w:left w:val="none" w:sz="0" w:space="0" w:color="auto"/>
                <w:bottom w:val="none" w:sz="0" w:space="0" w:color="auto"/>
                <w:right w:val="none" w:sz="0" w:space="0" w:color="auto"/>
              </w:divBdr>
            </w:div>
            <w:div w:id="1241602456">
              <w:marLeft w:val="0"/>
              <w:marRight w:val="0"/>
              <w:marTop w:val="0"/>
              <w:marBottom w:val="0"/>
              <w:divBdr>
                <w:top w:val="none" w:sz="0" w:space="0" w:color="auto"/>
                <w:left w:val="none" w:sz="0" w:space="0" w:color="auto"/>
                <w:bottom w:val="none" w:sz="0" w:space="0" w:color="auto"/>
                <w:right w:val="none" w:sz="0" w:space="0" w:color="auto"/>
              </w:divBdr>
            </w:div>
          </w:divsChild>
        </w:div>
        <w:div w:id="15354537">
          <w:marLeft w:val="0"/>
          <w:marRight w:val="0"/>
          <w:marTop w:val="0"/>
          <w:marBottom w:val="0"/>
          <w:divBdr>
            <w:top w:val="none" w:sz="0" w:space="0" w:color="auto"/>
            <w:left w:val="none" w:sz="0" w:space="0" w:color="auto"/>
            <w:bottom w:val="none" w:sz="0" w:space="0" w:color="auto"/>
            <w:right w:val="none" w:sz="0" w:space="0" w:color="auto"/>
          </w:divBdr>
          <w:divsChild>
            <w:div w:id="76679074">
              <w:marLeft w:val="0"/>
              <w:marRight w:val="0"/>
              <w:marTop w:val="0"/>
              <w:marBottom w:val="0"/>
              <w:divBdr>
                <w:top w:val="none" w:sz="0" w:space="0" w:color="auto"/>
                <w:left w:val="none" w:sz="0" w:space="0" w:color="auto"/>
                <w:bottom w:val="none" w:sz="0" w:space="0" w:color="auto"/>
                <w:right w:val="none" w:sz="0" w:space="0" w:color="auto"/>
              </w:divBdr>
            </w:div>
            <w:div w:id="1515880048">
              <w:marLeft w:val="0"/>
              <w:marRight w:val="0"/>
              <w:marTop w:val="0"/>
              <w:marBottom w:val="0"/>
              <w:divBdr>
                <w:top w:val="none" w:sz="0" w:space="0" w:color="auto"/>
                <w:left w:val="none" w:sz="0" w:space="0" w:color="auto"/>
                <w:bottom w:val="none" w:sz="0" w:space="0" w:color="auto"/>
                <w:right w:val="none" w:sz="0" w:space="0" w:color="auto"/>
              </w:divBdr>
            </w:div>
            <w:div w:id="776828450">
              <w:marLeft w:val="0"/>
              <w:marRight w:val="0"/>
              <w:marTop w:val="0"/>
              <w:marBottom w:val="0"/>
              <w:divBdr>
                <w:top w:val="none" w:sz="0" w:space="0" w:color="auto"/>
                <w:left w:val="none" w:sz="0" w:space="0" w:color="auto"/>
                <w:bottom w:val="none" w:sz="0" w:space="0" w:color="auto"/>
                <w:right w:val="none" w:sz="0" w:space="0" w:color="auto"/>
              </w:divBdr>
            </w:div>
            <w:div w:id="488638895">
              <w:marLeft w:val="0"/>
              <w:marRight w:val="0"/>
              <w:marTop w:val="0"/>
              <w:marBottom w:val="0"/>
              <w:divBdr>
                <w:top w:val="none" w:sz="0" w:space="0" w:color="auto"/>
                <w:left w:val="none" w:sz="0" w:space="0" w:color="auto"/>
                <w:bottom w:val="none" w:sz="0" w:space="0" w:color="auto"/>
                <w:right w:val="none" w:sz="0" w:space="0" w:color="auto"/>
              </w:divBdr>
            </w:div>
          </w:divsChild>
        </w:div>
        <w:div w:id="1515265876">
          <w:marLeft w:val="0"/>
          <w:marRight w:val="0"/>
          <w:marTop w:val="0"/>
          <w:marBottom w:val="0"/>
          <w:divBdr>
            <w:top w:val="none" w:sz="0" w:space="0" w:color="auto"/>
            <w:left w:val="none" w:sz="0" w:space="0" w:color="auto"/>
            <w:bottom w:val="none" w:sz="0" w:space="0" w:color="auto"/>
            <w:right w:val="none" w:sz="0" w:space="0" w:color="auto"/>
          </w:divBdr>
        </w:div>
        <w:div w:id="2010055109">
          <w:marLeft w:val="0"/>
          <w:marRight w:val="0"/>
          <w:marTop w:val="0"/>
          <w:marBottom w:val="0"/>
          <w:divBdr>
            <w:top w:val="none" w:sz="0" w:space="0" w:color="auto"/>
            <w:left w:val="none" w:sz="0" w:space="0" w:color="auto"/>
            <w:bottom w:val="none" w:sz="0" w:space="0" w:color="auto"/>
            <w:right w:val="none" w:sz="0" w:space="0" w:color="auto"/>
          </w:divBdr>
        </w:div>
        <w:div w:id="1820265964">
          <w:marLeft w:val="0"/>
          <w:marRight w:val="0"/>
          <w:marTop w:val="0"/>
          <w:marBottom w:val="0"/>
          <w:divBdr>
            <w:top w:val="none" w:sz="0" w:space="0" w:color="auto"/>
            <w:left w:val="none" w:sz="0" w:space="0" w:color="auto"/>
            <w:bottom w:val="none" w:sz="0" w:space="0" w:color="auto"/>
            <w:right w:val="none" w:sz="0" w:space="0" w:color="auto"/>
          </w:divBdr>
        </w:div>
        <w:div w:id="544214847">
          <w:marLeft w:val="0"/>
          <w:marRight w:val="0"/>
          <w:marTop w:val="0"/>
          <w:marBottom w:val="0"/>
          <w:divBdr>
            <w:top w:val="none" w:sz="0" w:space="0" w:color="auto"/>
            <w:left w:val="none" w:sz="0" w:space="0" w:color="auto"/>
            <w:bottom w:val="none" w:sz="0" w:space="0" w:color="auto"/>
            <w:right w:val="none" w:sz="0" w:space="0" w:color="auto"/>
          </w:divBdr>
        </w:div>
        <w:div w:id="1962493276">
          <w:marLeft w:val="0"/>
          <w:marRight w:val="0"/>
          <w:marTop w:val="0"/>
          <w:marBottom w:val="0"/>
          <w:divBdr>
            <w:top w:val="none" w:sz="0" w:space="0" w:color="auto"/>
            <w:left w:val="none" w:sz="0" w:space="0" w:color="auto"/>
            <w:bottom w:val="none" w:sz="0" w:space="0" w:color="auto"/>
            <w:right w:val="none" w:sz="0" w:space="0" w:color="auto"/>
          </w:divBdr>
        </w:div>
        <w:div w:id="115636473">
          <w:marLeft w:val="0"/>
          <w:marRight w:val="0"/>
          <w:marTop w:val="0"/>
          <w:marBottom w:val="0"/>
          <w:divBdr>
            <w:top w:val="none" w:sz="0" w:space="0" w:color="auto"/>
            <w:left w:val="none" w:sz="0" w:space="0" w:color="auto"/>
            <w:bottom w:val="none" w:sz="0" w:space="0" w:color="auto"/>
            <w:right w:val="none" w:sz="0" w:space="0" w:color="auto"/>
          </w:divBdr>
        </w:div>
        <w:div w:id="168638770">
          <w:marLeft w:val="0"/>
          <w:marRight w:val="0"/>
          <w:marTop w:val="0"/>
          <w:marBottom w:val="0"/>
          <w:divBdr>
            <w:top w:val="none" w:sz="0" w:space="0" w:color="auto"/>
            <w:left w:val="none" w:sz="0" w:space="0" w:color="auto"/>
            <w:bottom w:val="none" w:sz="0" w:space="0" w:color="auto"/>
            <w:right w:val="none" w:sz="0" w:space="0" w:color="auto"/>
          </w:divBdr>
        </w:div>
        <w:div w:id="124599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56D95-D798-4265-9620-439F16162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27</Pages>
  <Words>61256</Words>
  <Characters>34917</Characters>
  <Application>Microsoft Office Word</Application>
  <DocSecurity>0</DocSecurity>
  <Lines>290</Lines>
  <Paragraphs>191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95982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14</cp:revision>
  <dcterms:created xsi:type="dcterms:W3CDTF">2025-03-26T09:44:00Z</dcterms:created>
  <dcterms:modified xsi:type="dcterms:W3CDTF">2026-04-23T11:55:00Z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